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67DA" w14:textId="56D87C5A" w:rsidR="00AF4AAE" w:rsidRDefault="00000000" w:rsidP="002C7F36">
      <w:pPr>
        <w:pStyle w:val="Paragraphedeliste"/>
        <w:tabs>
          <w:tab w:val="left" w:pos="813"/>
        </w:tabs>
        <w:spacing w:before="73"/>
        <w:ind w:left="812" w:right="1534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75696B5" wp14:editId="4FE083A8">
            <wp:extent cx="2972235" cy="996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235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2E850" w14:textId="77777777" w:rsidR="00AF4AAE" w:rsidRDefault="00AF4AAE">
      <w:pPr>
        <w:pStyle w:val="Corpsdetexte"/>
        <w:spacing w:before="6"/>
        <w:rPr>
          <w:sz w:val="44"/>
        </w:rPr>
      </w:pPr>
    </w:p>
    <w:p w14:paraId="49474843" w14:textId="77777777" w:rsidR="00AF4AAE" w:rsidRDefault="00000000">
      <w:pPr>
        <w:ind w:left="1525" w:right="2079"/>
        <w:jc w:val="center"/>
        <w:rPr>
          <w:b/>
          <w:sz w:val="44"/>
        </w:rPr>
      </w:pPr>
      <w:r>
        <w:rPr>
          <w:b/>
          <w:color w:val="365F91"/>
          <w:sz w:val="44"/>
        </w:rPr>
        <w:t>Journée</w:t>
      </w:r>
      <w:r>
        <w:rPr>
          <w:b/>
          <w:color w:val="365F91"/>
          <w:spacing w:val="-7"/>
          <w:sz w:val="44"/>
        </w:rPr>
        <w:t xml:space="preserve"> </w:t>
      </w:r>
      <w:r>
        <w:rPr>
          <w:b/>
          <w:color w:val="365F91"/>
          <w:sz w:val="44"/>
        </w:rPr>
        <w:t>diocésaine</w:t>
      </w:r>
    </w:p>
    <w:p w14:paraId="4EAC0E47" w14:textId="77777777" w:rsidR="00AF4AAE" w:rsidRDefault="00000000">
      <w:pPr>
        <w:spacing w:before="1" w:line="536" w:lineRule="exact"/>
        <w:ind w:left="797" w:right="646"/>
        <w:jc w:val="center"/>
        <w:rPr>
          <w:b/>
          <w:sz w:val="44"/>
        </w:rPr>
      </w:pPr>
      <w:r>
        <w:rPr>
          <w:b/>
          <w:color w:val="365F91"/>
          <w:sz w:val="44"/>
        </w:rPr>
        <w:t>de</w:t>
      </w:r>
      <w:r>
        <w:rPr>
          <w:b/>
          <w:color w:val="365F91"/>
          <w:spacing w:val="-4"/>
          <w:sz w:val="44"/>
        </w:rPr>
        <w:t xml:space="preserve"> </w:t>
      </w:r>
      <w:r>
        <w:rPr>
          <w:b/>
          <w:color w:val="365F91"/>
          <w:sz w:val="44"/>
        </w:rPr>
        <w:t>la</w:t>
      </w:r>
      <w:r>
        <w:rPr>
          <w:b/>
          <w:color w:val="365F91"/>
          <w:spacing w:val="-2"/>
          <w:sz w:val="44"/>
        </w:rPr>
        <w:t xml:space="preserve"> </w:t>
      </w:r>
      <w:r>
        <w:rPr>
          <w:b/>
          <w:color w:val="365F91"/>
          <w:sz w:val="44"/>
        </w:rPr>
        <w:t>Pastorale</w:t>
      </w:r>
      <w:r>
        <w:rPr>
          <w:b/>
          <w:color w:val="365F91"/>
          <w:spacing w:val="-2"/>
          <w:sz w:val="44"/>
        </w:rPr>
        <w:t xml:space="preserve"> </w:t>
      </w:r>
      <w:r>
        <w:rPr>
          <w:b/>
          <w:color w:val="365F91"/>
          <w:sz w:val="44"/>
        </w:rPr>
        <w:t>de</w:t>
      </w:r>
      <w:r>
        <w:rPr>
          <w:b/>
          <w:color w:val="365F91"/>
          <w:spacing w:val="-1"/>
          <w:sz w:val="44"/>
        </w:rPr>
        <w:t xml:space="preserve"> </w:t>
      </w:r>
      <w:r>
        <w:rPr>
          <w:b/>
          <w:color w:val="365F91"/>
          <w:sz w:val="44"/>
        </w:rPr>
        <w:t>la</w:t>
      </w:r>
      <w:r>
        <w:rPr>
          <w:b/>
          <w:color w:val="365F91"/>
          <w:spacing w:val="-2"/>
          <w:sz w:val="44"/>
        </w:rPr>
        <w:t xml:space="preserve"> </w:t>
      </w:r>
      <w:r>
        <w:rPr>
          <w:b/>
          <w:color w:val="365F91"/>
          <w:sz w:val="44"/>
        </w:rPr>
        <w:t>santé</w:t>
      </w:r>
    </w:p>
    <w:p w14:paraId="39AC8EC3" w14:textId="77777777" w:rsidR="00AF4AAE" w:rsidRDefault="00000000">
      <w:pPr>
        <w:ind w:left="800" w:right="646"/>
        <w:jc w:val="center"/>
        <w:rPr>
          <w:b/>
          <w:sz w:val="44"/>
        </w:rPr>
      </w:pPr>
      <w:r>
        <w:rPr>
          <w:b/>
          <w:color w:val="365F91"/>
          <w:sz w:val="44"/>
        </w:rPr>
        <w:t>le mercredi 21 septembre 2022</w:t>
      </w:r>
      <w:r>
        <w:rPr>
          <w:b/>
          <w:color w:val="365F91"/>
          <w:spacing w:val="-97"/>
          <w:sz w:val="44"/>
        </w:rPr>
        <w:t xml:space="preserve"> </w:t>
      </w:r>
      <w:r>
        <w:rPr>
          <w:b/>
          <w:color w:val="365F91"/>
          <w:sz w:val="44"/>
        </w:rPr>
        <w:t>à</w:t>
      </w:r>
      <w:r>
        <w:rPr>
          <w:b/>
          <w:color w:val="365F91"/>
          <w:spacing w:val="-3"/>
          <w:sz w:val="44"/>
        </w:rPr>
        <w:t xml:space="preserve"> </w:t>
      </w:r>
      <w:r>
        <w:rPr>
          <w:b/>
          <w:color w:val="365F91"/>
          <w:sz w:val="44"/>
        </w:rPr>
        <w:t>BLANGY</w:t>
      </w:r>
      <w:r>
        <w:rPr>
          <w:b/>
          <w:color w:val="365F91"/>
          <w:spacing w:val="1"/>
          <w:sz w:val="44"/>
        </w:rPr>
        <w:t xml:space="preserve"> </w:t>
      </w:r>
      <w:r>
        <w:rPr>
          <w:b/>
          <w:color w:val="365F91"/>
          <w:sz w:val="44"/>
        </w:rPr>
        <w:t>sur</w:t>
      </w:r>
      <w:r>
        <w:rPr>
          <w:b/>
          <w:color w:val="365F91"/>
          <w:spacing w:val="-2"/>
          <w:sz w:val="44"/>
        </w:rPr>
        <w:t xml:space="preserve"> </w:t>
      </w:r>
      <w:r>
        <w:rPr>
          <w:b/>
          <w:color w:val="365F91"/>
          <w:sz w:val="44"/>
        </w:rPr>
        <w:t>Ternoise</w:t>
      </w:r>
    </w:p>
    <w:p w14:paraId="2BEDA7EE" w14:textId="77777777" w:rsidR="00AF4AAE" w:rsidRDefault="00000000">
      <w:pPr>
        <w:spacing w:before="1"/>
        <w:ind w:left="800" w:right="641"/>
        <w:jc w:val="center"/>
        <w:rPr>
          <w:b/>
          <w:sz w:val="44"/>
        </w:rPr>
      </w:pPr>
      <w:r>
        <w:rPr>
          <w:b/>
          <w:color w:val="365F91"/>
          <w:sz w:val="44"/>
        </w:rPr>
        <w:t>de</w:t>
      </w:r>
      <w:r>
        <w:rPr>
          <w:b/>
          <w:color w:val="365F91"/>
          <w:spacing w:val="-2"/>
          <w:sz w:val="44"/>
        </w:rPr>
        <w:t xml:space="preserve"> </w:t>
      </w:r>
      <w:r>
        <w:rPr>
          <w:b/>
          <w:color w:val="365F91"/>
          <w:sz w:val="44"/>
        </w:rPr>
        <w:t>9h</w:t>
      </w:r>
      <w:r>
        <w:rPr>
          <w:b/>
          <w:color w:val="365F91"/>
          <w:spacing w:val="1"/>
          <w:sz w:val="44"/>
        </w:rPr>
        <w:t xml:space="preserve"> </w:t>
      </w:r>
      <w:r>
        <w:rPr>
          <w:b/>
          <w:color w:val="365F91"/>
          <w:sz w:val="44"/>
        </w:rPr>
        <w:t>à</w:t>
      </w:r>
      <w:r>
        <w:rPr>
          <w:b/>
          <w:color w:val="365F91"/>
          <w:spacing w:val="1"/>
          <w:sz w:val="44"/>
        </w:rPr>
        <w:t xml:space="preserve"> </w:t>
      </w:r>
      <w:r>
        <w:rPr>
          <w:b/>
          <w:color w:val="365F91"/>
          <w:sz w:val="44"/>
        </w:rPr>
        <w:t>16h30</w:t>
      </w:r>
    </w:p>
    <w:p w14:paraId="57502E2D" w14:textId="77777777" w:rsidR="00AF4AAE" w:rsidRDefault="00AF4AAE">
      <w:pPr>
        <w:pStyle w:val="Corpsdetexte"/>
        <w:spacing w:before="1"/>
        <w:rPr>
          <w:b/>
          <w:sz w:val="44"/>
        </w:rPr>
      </w:pPr>
    </w:p>
    <w:p w14:paraId="3A085096" w14:textId="77777777" w:rsidR="00AF4AAE" w:rsidRDefault="00000000">
      <w:pPr>
        <w:ind w:left="709" w:right="559" w:firstLine="6"/>
        <w:jc w:val="center"/>
        <w:rPr>
          <w:b/>
          <w:sz w:val="44"/>
        </w:rPr>
      </w:pPr>
      <w:r>
        <w:rPr>
          <w:b/>
          <w:color w:val="365F91"/>
          <w:sz w:val="44"/>
        </w:rPr>
        <w:t>Thème : visiter son prochain,</w:t>
      </w:r>
      <w:r>
        <w:rPr>
          <w:b/>
          <w:color w:val="365F91"/>
          <w:spacing w:val="1"/>
          <w:sz w:val="44"/>
        </w:rPr>
        <w:t xml:space="preserve"> </w:t>
      </w:r>
      <w:r>
        <w:rPr>
          <w:b/>
          <w:color w:val="365F91"/>
          <w:sz w:val="44"/>
        </w:rPr>
        <w:t>spiritualité</w:t>
      </w:r>
      <w:r>
        <w:rPr>
          <w:b/>
          <w:color w:val="365F91"/>
          <w:spacing w:val="-6"/>
          <w:sz w:val="44"/>
        </w:rPr>
        <w:t xml:space="preserve"> </w:t>
      </w:r>
      <w:r>
        <w:rPr>
          <w:b/>
          <w:color w:val="365F91"/>
          <w:sz w:val="44"/>
        </w:rPr>
        <w:t>et</w:t>
      </w:r>
      <w:r>
        <w:rPr>
          <w:b/>
          <w:color w:val="365F91"/>
          <w:spacing w:val="-7"/>
          <w:sz w:val="44"/>
        </w:rPr>
        <w:t xml:space="preserve"> </w:t>
      </w:r>
      <w:r>
        <w:rPr>
          <w:b/>
          <w:color w:val="365F91"/>
          <w:sz w:val="44"/>
        </w:rPr>
        <w:t>aspects</w:t>
      </w:r>
      <w:r>
        <w:rPr>
          <w:b/>
          <w:color w:val="365F91"/>
          <w:spacing w:val="-5"/>
          <w:sz w:val="44"/>
        </w:rPr>
        <w:t xml:space="preserve"> </w:t>
      </w:r>
      <w:r>
        <w:rPr>
          <w:b/>
          <w:color w:val="365F91"/>
          <w:sz w:val="44"/>
        </w:rPr>
        <w:t>pratiques.</w:t>
      </w:r>
    </w:p>
    <w:p w14:paraId="6C0854F8" w14:textId="77777777" w:rsidR="00AF4AAE" w:rsidRDefault="00AF4AAE">
      <w:pPr>
        <w:pStyle w:val="Corpsdetexte"/>
        <w:spacing w:before="11"/>
        <w:rPr>
          <w:b/>
          <w:sz w:val="43"/>
        </w:rPr>
      </w:pPr>
    </w:p>
    <w:p w14:paraId="16B09D11" w14:textId="77777777" w:rsidR="00AF4AAE" w:rsidRDefault="00000000">
      <w:pPr>
        <w:ind w:left="800" w:right="645"/>
        <w:jc w:val="center"/>
        <w:rPr>
          <w:b/>
          <w:sz w:val="44"/>
        </w:rPr>
      </w:pPr>
      <w:r>
        <w:rPr>
          <w:b/>
          <w:color w:val="365F91"/>
          <w:sz w:val="44"/>
        </w:rPr>
        <w:t>Avec</w:t>
      </w:r>
    </w:p>
    <w:p w14:paraId="1086491B" w14:textId="4D555485" w:rsidR="00AF4AAE" w:rsidRDefault="00000000">
      <w:pPr>
        <w:spacing w:before="1"/>
        <w:ind w:left="448" w:right="293"/>
        <w:jc w:val="center"/>
        <w:rPr>
          <w:b/>
          <w:sz w:val="36"/>
        </w:rPr>
      </w:pPr>
      <w:r>
        <w:rPr>
          <w:b/>
          <w:color w:val="365F91"/>
          <w:sz w:val="44"/>
        </w:rPr>
        <w:t>Madame</w:t>
      </w:r>
      <w:r>
        <w:rPr>
          <w:b/>
          <w:color w:val="365F91"/>
          <w:spacing w:val="-7"/>
          <w:sz w:val="44"/>
        </w:rPr>
        <w:t xml:space="preserve"> </w:t>
      </w:r>
      <w:r>
        <w:rPr>
          <w:b/>
          <w:color w:val="365F91"/>
          <w:sz w:val="44"/>
        </w:rPr>
        <w:t>Talitha</w:t>
      </w:r>
      <w:r>
        <w:rPr>
          <w:b/>
          <w:color w:val="365F91"/>
          <w:spacing w:val="-8"/>
          <w:sz w:val="44"/>
        </w:rPr>
        <w:t xml:space="preserve"> </w:t>
      </w:r>
      <w:r>
        <w:rPr>
          <w:b/>
          <w:color w:val="365F91"/>
          <w:sz w:val="44"/>
        </w:rPr>
        <w:t>Cooreman-Guittin</w:t>
      </w:r>
      <w:r>
        <w:rPr>
          <w:b/>
          <w:color w:val="365F91"/>
          <w:spacing w:val="-97"/>
          <w:sz w:val="44"/>
        </w:rPr>
        <w:t xml:space="preserve"> </w:t>
      </w:r>
      <w:r>
        <w:rPr>
          <w:b/>
          <w:color w:val="365F91"/>
          <w:sz w:val="36"/>
        </w:rPr>
        <w:t xml:space="preserve">Maître de </w:t>
      </w:r>
      <w:r w:rsidR="002C7F36">
        <w:rPr>
          <w:b/>
          <w:color w:val="365F91"/>
          <w:sz w:val="36"/>
        </w:rPr>
        <w:t>conférences</w:t>
      </w:r>
      <w:r>
        <w:rPr>
          <w:b/>
          <w:color w:val="365F91"/>
          <w:sz w:val="36"/>
        </w:rPr>
        <w:t xml:space="preserve"> à la faculté de</w:t>
      </w:r>
      <w:r>
        <w:rPr>
          <w:b/>
          <w:color w:val="365F91"/>
          <w:spacing w:val="1"/>
          <w:sz w:val="36"/>
        </w:rPr>
        <w:t xml:space="preserve"> </w:t>
      </w:r>
      <w:r>
        <w:rPr>
          <w:b/>
          <w:color w:val="365F91"/>
          <w:sz w:val="36"/>
        </w:rPr>
        <w:t>théologie</w:t>
      </w:r>
      <w:r>
        <w:rPr>
          <w:b/>
          <w:color w:val="365F91"/>
          <w:spacing w:val="-2"/>
          <w:sz w:val="36"/>
        </w:rPr>
        <w:t xml:space="preserve"> </w:t>
      </w:r>
      <w:r>
        <w:rPr>
          <w:b/>
          <w:color w:val="365F91"/>
          <w:sz w:val="36"/>
        </w:rPr>
        <w:t>de</w:t>
      </w:r>
      <w:r>
        <w:rPr>
          <w:b/>
          <w:color w:val="365F91"/>
          <w:spacing w:val="-2"/>
          <w:sz w:val="36"/>
        </w:rPr>
        <w:t xml:space="preserve"> </w:t>
      </w:r>
      <w:r>
        <w:rPr>
          <w:b/>
          <w:color w:val="365F91"/>
          <w:sz w:val="36"/>
        </w:rPr>
        <w:t>Lille</w:t>
      </w:r>
    </w:p>
    <w:p w14:paraId="0AAF3F91" w14:textId="77777777" w:rsidR="00AF4AAE" w:rsidRDefault="00AF4AAE">
      <w:pPr>
        <w:pStyle w:val="Corpsdetexte"/>
        <w:rPr>
          <w:b/>
          <w:sz w:val="36"/>
        </w:rPr>
      </w:pPr>
    </w:p>
    <w:p w14:paraId="00265E58" w14:textId="77777777" w:rsidR="00AF4AAE" w:rsidRDefault="00000000">
      <w:pPr>
        <w:ind w:left="505"/>
        <w:rPr>
          <w:b/>
          <w:sz w:val="44"/>
        </w:rPr>
      </w:pPr>
      <w:r>
        <w:rPr>
          <w:b/>
          <w:color w:val="365F91"/>
          <w:sz w:val="36"/>
        </w:rPr>
        <w:t>En</w:t>
      </w:r>
      <w:r>
        <w:rPr>
          <w:b/>
          <w:color w:val="365F91"/>
          <w:spacing w:val="-2"/>
          <w:sz w:val="36"/>
        </w:rPr>
        <w:t xml:space="preserve"> </w:t>
      </w:r>
      <w:r>
        <w:rPr>
          <w:b/>
          <w:color w:val="365F91"/>
          <w:sz w:val="36"/>
        </w:rPr>
        <w:t>présence</w:t>
      </w:r>
      <w:r>
        <w:rPr>
          <w:b/>
          <w:color w:val="365F91"/>
          <w:spacing w:val="-4"/>
          <w:sz w:val="36"/>
        </w:rPr>
        <w:t xml:space="preserve"> </w:t>
      </w:r>
      <w:r>
        <w:rPr>
          <w:b/>
          <w:color w:val="365F91"/>
          <w:sz w:val="36"/>
        </w:rPr>
        <w:t>de</w:t>
      </w:r>
      <w:r>
        <w:rPr>
          <w:b/>
          <w:color w:val="365F91"/>
          <w:spacing w:val="79"/>
          <w:sz w:val="36"/>
        </w:rPr>
        <w:t xml:space="preserve"> </w:t>
      </w:r>
      <w:r>
        <w:rPr>
          <w:b/>
          <w:color w:val="365F91"/>
          <w:sz w:val="44"/>
        </w:rPr>
        <w:t>Mgr</w:t>
      </w:r>
      <w:r>
        <w:rPr>
          <w:b/>
          <w:color w:val="365F91"/>
          <w:spacing w:val="-4"/>
          <w:sz w:val="44"/>
        </w:rPr>
        <w:t xml:space="preserve"> </w:t>
      </w:r>
      <w:r>
        <w:rPr>
          <w:b/>
          <w:color w:val="365F91"/>
          <w:sz w:val="44"/>
        </w:rPr>
        <w:t>Olivier</w:t>
      </w:r>
      <w:r>
        <w:rPr>
          <w:b/>
          <w:color w:val="365F91"/>
          <w:spacing w:val="-1"/>
          <w:sz w:val="44"/>
        </w:rPr>
        <w:t xml:space="preserve"> </w:t>
      </w:r>
      <w:r>
        <w:rPr>
          <w:b/>
          <w:color w:val="365F91"/>
          <w:sz w:val="44"/>
        </w:rPr>
        <w:t>Leborgne</w:t>
      </w:r>
    </w:p>
    <w:p w14:paraId="5AFE0014" w14:textId="77777777" w:rsidR="00AF4AAE" w:rsidRDefault="00AF4AAE">
      <w:pPr>
        <w:rPr>
          <w:sz w:val="44"/>
        </w:rPr>
        <w:sectPr w:rsidR="00AF4AAE">
          <w:type w:val="continuous"/>
          <w:pgSz w:w="16840" w:h="11910" w:orient="landscape"/>
          <w:pgMar w:top="640" w:right="540" w:bottom="280" w:left="620" w:header="720" w:footer="720" w:gutter="0"/>
          <w:cols w:num="2" w:space="720" w:equalWidth="0">
            <w:col w:w="7412" w:space="1131"/>
            <w:col w:w="7137"/>
          </w:cols>
        </w:sectPr>
      </w:pPr>
    </w:p>
    <w:p w14:paraId="5D55DC40" w14:textId="77777777" w:rsidR="00AF4AAE" w:rsidRDefault="00000000">
      <w:pPr>
        <w:pStyle w:val="Titre1"/>
        <w:spacing w:before="13"/>
        <w:ind w:right="0"/>
      </w:pPr>
      <w:r>
        <w:lastRenderedPageBreak/>
        <w:t>Nous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donnons</w:t>
      </w:r>
      <w:r>
        <w:rPr>
          <w:spacing w:val="-5"/>
        </w:rPr>
        <w:t xml:space="preserve"> </w:t>
      </w:r>
      <w:r>
        <w:t>Rendez-Vous</w:t>
      </w:r>
    </w:p>
    <w:p w14:paraId="41EF7B6F" w14:textId="77777777" w:rsidR="00AF4AAE" w:rsidRDefault="00000000">
      <w:pPr>
        <w:spacing w:before="1"/>
        <w:ind w:left="808" w:right="-3"/>
        <w:rPr>
          <w:b/>
          <w:i/>
          <w:sz w:val="32"/>
        </w:rPr>
      </w:pPr>
      <w:r>
        <w:rPr>
          <w:b/>
          <w:i/>
          <w:sz w:val="32"/>
        </w:rPr>
        <w:t>à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l’abbaye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Sainte-Berthe située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8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rue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de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mairie</w:t>
      </w:r>
      <w:r>
        <w:rPr>
          <w:b/>
          <w:i/>
          <w:spacing w:val="-69"/>
          <w:sz w:val="32"/>
        </w:rPr>
        <w:t xml:space="preserve"> </w:t>
      </w:r>
      <w:r>
        <w:rPr>
          <w:b/>
          <w:i/>
          <w:sz w:val="32"/>
        </w:rPr>
        <w:t>62770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Blangy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sur Ternoise.</w:t>
      </w:r>
    </w:p>
    <w:p w14:paraId="1B5F38A7" w14:textId="77777777" w:rsidR="00AF4AAE" w:rsidRDefault="00AF4AAE">
      <w:pPr>
        <w:pStyle w:val="Corpsdetexte"/>
        <w:rPr>
          <w:b/>
          <w:i/>
          <w:sz w:val="32"/>
        </w:rPr>
      </w:pPr>
    </w:p>
    <w:p w14:paraId="2F0D24A7" w14:textId="77777777" w:rsidR="00AF4AAE" w:rsidRDefault="00000000">
      <w:pPr>
        <w:ind w:left="808"/>
        <w:rPr>
          <w:i/>
          <w:sz w:val="32"/>
        </w:rPr>
      </w:pPr>
      <w:r>
        <w:rPr>
          <w:b/>
          <w:i/>
          <w:sz w:val="32"/>
        </w:rPr>
        <w:t>9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h</w:t>
      </w:r>
      <w:r>
        <w:rPr>
          <w:b/>
          <w:i/>
          <w:spacing w:val="-1"/>
          <w:sz w:val="32"/>
        </w:rPr>
        <w:t xml:space="preserve"> </w:t>
      </w:r>
      <w:r>
        <w:rPr>
          <w:i/>
          <w:sz w:val="32"/>
        </w:rPr>
        <w:t>: Accueil.</w:t>
      </w:r>
    </w:p>
    <w:p w14:paraId="2643E72C" w14:textId="77777777" w:rsidR="00AF4AAE" w:rsidRDefault="00000000">
      <w:pPr>
        <w:pStyle w:val="Titre2"/>
        <w:numPr>
          <w:ilvl w:val="0"/>
          <w:numId w:val="2"/>
        </w:numPr>
        <w:tabs>
          <w:tab w:val="left" w:pos="1042"/>
        </w:tabs>
        <w:ind w:right="256" w:hanging="1011"/>
      </w:pPr>
      <w:r>
        <w:rPr>
          <w:b/>
        </w:rPr>
        <w:t>h</w:t>
      </w:r>
      <w:r>
        <w:rPr>
          <w:b/>
          <w:spacing w:val="-3"/>
        </w:rPr>
        <w:t xml:space="preserve"> </w:t>
      </w:r>
      <w:r>
        <w:rPr>
          <w:b/>
        </w:rPr>
        <w:t>30</w:t>
      </w:r>
      <w:r>
        <w:rPr>
          <w:b/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Ouverture,</w:t>
      </w:r>
      <w:r>
        <w:rPr>
          <w:spacing w:val="-4"/>
        </w:rPr>
        <w:t xml:space="preserve"> </w:t>
      </w:r>
      <w:r>
        <w:t>présentation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participants</w:t>
      </w:r>
      <w:r>
        <w:rPr>
          <w:spacing w:val="-70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journée,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prière.</w:t>
      </w:r>
    </w:p>
    <w:p w14:paraId="160847EC" w14:textId="77777777" w:rsidR="00AF4AAE" w:rsidRDefault="00000000">
      <w:pPr>
        <w:pStyle w:val="Paragraphedeliste"/>
        <w:numPr>
          <w:ilvl w:val="0"/>
          <w:numId w:val="2"/>
        </w:numPr>
        <w:tabs>
          <w:tab w:val="left" w:pos="1204"/>
        </w:tabs>
        <w:spacing w:before="120"/>
        <w:ind w:left="1203" w:hanging="396"/>
        <w:rPr>
          <w:i/>
          <w:sz w:val="32"/>
        </w:rPr>
      </w:pPr>
      <w:r>
        <w:rPr>
          <w:b/>
          <w:i/>
          <w:sz w:val="32"/>
        </w:rPr>
        <w:t>h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:</w:t>
      </w:r>
      <w:r>
        <w:rPr>
          <w:b/>
          <w:i/>
          <w:spacing w:val="-3"/>
          <w:sz w:val="32"/>
        </w:rPr>
        <w:t xml:space="preserve"> </w:t>
      </w:r>
      <w:r>
        <w:rPr>
          <w:i/>
          <w:sz w:val="32"/>
        </w:rPr>
        <w:t>Intervention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de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Me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Cooreman.</w:t>
      </w:r>
    </w:p>
    <w:p w14:paraId="56BBE068" w14:textId="77777777" w:rsidR="00AF4AAE" w:rsidRDefault="00000000">
      <w:pPr>
        <w:pStyle w:val="Titre2"/>
        <w:spacing w:before="0"/>
        <w:ind w:left="1660" w:firstLine="0"/>
      </w:pPr>
      <w:r>
        <w:t>Echanges.</w:t>
      </w:r>
    </w:p>
    <w:p w14:paraId="009CCE0D" w14:textId="77777777" w:rsidR="00AF4AAE" w:rsidRDefault="00000000">
      <w:pPr>
        <w:pStyle w:val="Paragraphedeliste"/>
        <w:numPr>
          <w:ilvl w:val="0"/>
          <w:numId w:val="1"/>
        </w:numPr>
        <w:tabs>
          <w:tab w:val="left" w:pos="1204"/>
        </w:tabs>
        <w:spacing w:before="121"/>
        <w:rPr>
          <w:i/>
          <w:sz w:val="32"/>
        </w:rPr>
      </w:pPr>
      <w:r>
        <w:rPr>
          <w:b/>
          <w:i/>
          <w:sz w:val="32"/>
        </w:rPr>
        <w:t>h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30</w:t>
      </w:r>
      <w:r>
        <w:rPr>
          <w:b/>
          <w:i/>
          <w:spacing w:val="-3"/>
          <w:sz w:val="32"/>
        </w:rPr>
        <w:t xml:space="preserve"> </w:t>
      </w:r>
      <w:r>
        <w:rPr>
          <w:i/>
          <w:sz w:val="32"/>
        </w:rPr>
        <w:t>: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Repas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tiré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du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sac,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dessert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et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café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offerts.</w:t>
      </w:r>
    </w:p>
    <w:p w14:paraId="1A997B27" w14:textId="77777777" w:rsidR="00AF4AAE" w:rsidRDefault="00000000">
      <w:pPr>
        <w:pStyle w:val="Paragraphedeliste"/>
        <w:numPr>
          <w:ilvl w:val="0"/>
          <w:numId w:val="1"/>
        </w:numPr>
        <w:tabs>
          <w:tab w:val="left" w:pos="1204"/>
        </w:tabs>
        <w:spacing w:before="120"/>
        <w:rPr>
          <w:i/>
          <w:sz w:val="32"/>
        </w:rPr>
      </w:pPr>
      <w:r>
        <w:rPr>
          <w:b/>
          <w:i/>
          <w:sz w:val="32"/>
        </w:rPr>
        <w:t>h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45</w:t>
      </w:r>
      <w:r>
        <w:rPr>
          <w:b/>
          <w:i/>
          <w:spacing w:val="-2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 xml:space="preserve"> </w:t>
      </w:r>
      <w:r>
        <w:rPr>
          <w:i/>
          <w:sz w:val="32"/>
        </w:rPr>
        <w:t>reprise</w:t>
      </w:r>
    </w:p>
    <w:p w14:paraId="0D164404" w14:textId="77777777" w:rsidR="00AF4AAE" w:rsidRDefault="00000000">
      <w:pPr>
        <w:pStyle w:val="Titre2"/>
        <w:spacing w:before="119"/>
        <w:ind w:left="1528" w:hanging="721"/>
      </w:pPr>
      <w:r>
        <w:rPr>
          <w:b/>
        </w:rPr>
        <w:t>14h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Mgr</w:t>
      </w:r>
      <w:r>
        <w:rPr>
          <w:spacing w:val="-4"/>
        </w:rPr>
        <w:t xml:space="preserve"> </w:t>
      </w:r>
      <w:r>
        <w:t>Olivier</w:t>
      </w:r>
      <w:r>
        <w:rPr>
          <w:spacing w:val="-4"/>
        </w:rPr>
        <w:t xml:space="preserve"> </w:t>
      </w:r>
      <w:r>
        <w:t>Leborgne</w:t>
      </w:r>
      <w:r>
        <w:rPr>
          <w:spacing w:val="-4"/>
        </w:rPr>
        <w:t xml:space="preserve"> </w:t>
      </w:r>
      <w:r>
        <w:t>et</w:t>
      </w:r>
      <w:r>
        <w:rPr>
          <w:spacing w:val="-69"/>
        </w:rPr>
        <w:t xml:space="preserve"> </w:t>
      </w:r>
      <w:r>
        <w:t>échanges</w:t>
      </w:r>
    </w:p>
    <w:p w14:paraId="2A3BF8F3" w14:textId="77777777" w:rsidR="00AF4AAE" w:rsidRDefault="00000000">
      <w:pPr>
        <w:spacing w:before="121"/>
        <w:ind w:left="808"/>
        <w:rPr>
          <w:i/>
          <w:sz w:val="32"/>
        </w:rPr>
      </w:pPr>
      <w:r>
        <w:rPr>
          <w:b/>
          <w:i/>
          <w:sz w:val="32"/>
        </w:rPr>
        <w:t>15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h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30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:</w:t>
      </w:r>
      <w:r>
        <w:rPr>
          <w:b/>
          <w:i/>
          <w:spacing w:val="-2"/>
          <w:sz w:val="32"/>
        </w:rPr>
        <w:t xml:space="preserve"> </w:t>
      </w:r>
      <w:r>
        <w:rPr>
          <w:i/>
          <w:sz w:val="32"/>
        </w:rPr>
        <w:t>Célébration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eucharistique.</w:t>
      </w:r>
    </w:p>
    <w:p w14:paraId="59CA59E8" w14:textId="77777777" w:rsidR="00AF4AAE" w:rsidRDefault="00AF4AAE">
      <w:pPr>
        <w:pStyle w:val="Corpsdetexte"/>
        <w:spacing w:before="11"/>
        <w:rPr>
          <w:i/>
          <w:sz w:val="31"/>
        </w:rPr>
      </w:pPr>
    </w:p>
    <w:p w14:paraId="42E7F063" w14:textId="77777777" w:rsidR="00AF4AAE" w:rsidRDefault="00000000">
      <w:pPr>
        <w:pStyle w:val="Titre1"/>
        <w:ind w:right="204"/>
      </w:pPr>
      <w:r>
        <w:t xml:space="preserve">Merci de confirmer votre participation pour le </w:t>
      </w:r>
      <w:r>
        <w:rPr>
          <w:u w:val="thick"/>
        </w:rPr>
        <w:t>8</w:t>
      </w:r>
      <w:r>
        <w:rPr>
          <w:spacing w:val="-70"/>
        </w:rPr>
        <w:t xml:space="preserve"> </w:t>
      </w:r>
      <w:r>
        <w:rPr>
          <w:u w:val="thick"/>
        </w:rPr>
        <w:t>septembre</w:t>
      </w:r>
      <w:r>
        <w:t>, à votre correspondant de doyenné</w:t>
      </w:r>
      <w:r>
        <w:rPr>
          <w:spacing w:val="1"/>
        </w:rPr>
        <w:t xml:space="preserve"> </w:t>
      </w:r>
      <w:r>
        <w:t>dont vous trouvez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coordonnées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dos.</w:t>
      </w:r>
    </w:p>
    <w:p w14:paraId="56FDD2B1" w14:textId="77777777" w:rsidR="00AF4AAE" w:rsidRDefault="00000000">
      <w:pPr>
        <w:spacing w:before="13" w:line="276" w:lineRule="auto"/>
        <w:ind w:left="785" w:right="817"/>
        <w:jc w:val="both"/>
        <w:rPr>
          <w:sz w:val="30"/>
        </w:rPr>
      </w:pPr>
      <w:r>
        <w:br w:type="column"/>
      </w:r>
      <w:r>
        <w:rPr>
          <w:color w:val="365F91"/>
          <w:sz w:val="30"/>
        </w:rPr>
        <w:t>Chers Amis d’aumôneries hospitalières et d’EHPAD, du</w:t>
      </w:r>
      <w:r>
        <w:rPr>
          <w:color w:val="365F91"/>
          <w:spacing w:val="-65"/>
          <w:sz w:val="30"/>
        </w:rPr>
        <w:t xml:space="preserve"> </w:t>
      </w:r>
      <w:r>
        <w:rPr>
          <w:color w:val="365F91"/>
          <w:sz w:val="30"/>
        </w:rPr>
        <w:t>Service Evangélique des Malades et de la Pastorale des</w:t>
      </w:r>
      <w:r>
        <w:rPr>
          <w:color w:val="365F91"/>
          <w:spacing w:val="-65"/>
          <w:sz w:val="30"/>
        </w:rPr>
        <w:t xml:space="preserve"> </w:t>
      </w:r>
      <w:r>
        <w:rPr>
          <w:color w:val="365F91"/>
          <w:sz w:val="30"/>
        </w:rPr>
        <w:t>Personnes</w:t>
      </w:r>
      <w:r>
        <w:rPr>
          <w:color w:val="365F91"/>
          <w:spacing w:val="-2"/>
          <w:sz w:val="30"/>
        </w:rPr>
        <w:t xml:space="preserve"> </w:t>
      </w:r>
      <w:r>
        <w:rPr>
          <w:color w:val="365F91"/>
          <w:sz w:val="30"/>
        </w:rPr>
        <w:t>en situation</w:t>
      </w:r>
      <w:r>
        <w:rPr>
          <w:color w:val="365F91"/>
          <w:spacing w:val="1"/>
          <w:sz w:val="30"/>
        </w:rPr>
        <w:t xml:space="preserve"> </w:t>
      </w:r>
      <w:r>
        <w:rPr>
          <w:color w:val="365F91"/>
          <w:sz w:val="30"/>
        </w:rPr>
        <w:t>de</w:t>
      </w:r>
      <w:r>
        <w:rPr>
          <w:color w:val="365F91"/>
          <w:spacing w:val="-2"/>
          <w:sz w:val="30"/>
        </w:rPr>
        <w:t xml:space="preserve"> </w:t>
      </w:r>
      <w:r>
        <w:rPr>
          <w:color w:val="365F91"/>
          <w:sz w:val="30"/>
        </w:rPr>
        <w:t>Handicap,</w:t>
      </w:r>
    </w:p>
    <w:p w14:paraId="6288AA23" w14:textId="77777777" w:rsidR="00AF4AAE" w:rsidRDefault="00000000">
      <w:pPr>
        <w:spacing w:line="276" w:lineRule="auto"/>
        <w:ind w:left="785" w:right="169"/>
        <w:rPr>
          <w:sz w:val="30"/>
        </w:rPr>
      </w:pPr>
      <w:r>
        <w:rPr>
          <w:color w:val="365F91"/>
          <w:sz w:val="30"/>
        </w:rPr>
        <w:t>la visite au prochain est le cœur battant de notre mission en</w:t>
      </w:r>
      <w:r>
        <w:rPr>
          <w:color w:val="365F91"/>
          <w:spacing w:val="-65"/>
          <w:sz w:val="30"/>
        </w:rPr>
        <w:t xml:space="preserve"> </w:t>
      </w:r>
      <w:r>
        <w:rPr>
          <w:color w:val="365F91"/>
          <w:sz w:val="30"/>
        </w:rPr>
        <w:t>Pastorale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z w:val="30"/>
        </w:rPr>
        <w:t>de</w:t>
      </w:r>
      <w:r>
        <w:rPr>
          <w:color w:val="365F91"/>
          <w:spacing w:val="-2"/>
          <w:sz w:val="30"/>
        </w:rPr>
        <w:t xml:space="preserve"> </w:t>
      </w:r>
      <w:r>
        <w:rPr>
          <w:color w:val="365F91"/>
          <w:sz w:val="30"/>
        </w:rPr>
        <w:t>la Santé.</w:t>
      </w:r>
    </w:p>
    <w:p w14:paraId="2FF3F8C0" w14:textId="77777777" w:rsidR="00AF4AAE" w:rsidRDefault="00000000">
      <w:pPr>
        <w:ind w:left="785"/>
        <w:rPr>
          <w:sz w:val="30"/>
        </w:rPr>
      </w:pPr>
      <w:r>
        <w:rPr>
          <w:color w:val="365F91"/>
          <w:sz w:val="30"/>
        </w:rPr>
        <w:t>En</w:t>
      </w:r>
      <w:r>
        <w:rPr>
          <w:color w:val="365F91"/>
          <w:spacing w:val="-3"/>
          <w:sz w:val="30"/>
        </w:rPr>
        <w:t xml:space="preserve"> </w:t>
      </w:r>
      <w:r>
        <w:rPr>
          <w:color w:val="365F91"/>
          <w:sz w:val="30"/>
        </w:rPr>
        <w:t>effet,</w:t>
      </w:r>
      <w:r>
        <w:rPr>
          <w:color w:val="365F91"/>
          <w:spacing w:val="-3"/>
          <w:sz w:val="30"/>
        </w:rPr>
        <w:t xml:space="preserve"> </w:t>
      </w:r>
      <w:r>
        <w:rPr>
          <w:color w:val="365F91"/>
          <w:sz w:val="30"/>
        </w:rPr>
        <w:t>il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z w:val="30"/>
        </w:rPr>
        <w:t>s’agit</w:t>
      </w:r>
      <w:r>
        <w:rPr>
          <w:color w:val="365F91"/>
          <w:spacing w:val="-2"/>
          <w:sz w:val="30"/>
        </w:rPr>
        <w:t xml:space="preserve"> </w:t>
      </w:r>
      <w:r>
        <w:rPr>
          <w:color w:val="365F91"/>
          <w:sz w:val="30"/>
        </w:rPr>
        <w:t>de</w:t>
      </w:r>
      <w:r>
        <w:rPr>
          <w:color w:val="365F91"/>
          <w:spacing w:val="-3"/>
          <w:sz w:val="30"/>
        </w:rPr>
        <w:t xml:space="preserve"> </w:t>
      </w:r>
      <w:r>
        <w:rPr>
          <w:color w:val="365F91"/>
          <w:sz w:val="30"/>
        </w:rPr>
        <w:t>vivre</w:t>
      </w:r>
      <w:r>
        <w:rPr>
          <w:color w:val="365F91"/>
          <w:spacing w:val="-3"/>
          <w:sz w:val="30"/>
        </w:rPr>
        <w:t xml:space="preserve"> </w:t>
      </w:r>
      <w:r>
        <w:rPr>
          <w:color w:val="365F91"/>
          <w:sz w:val="30"/>
        </w:rPr>
        <w:t>la</w:t>
      </w:r>
      <w:r>
        <w:rPr>
          <w:color w:val="365F91"/>
          <w:spacing w:val="-2"/>
          <w:sz w:val="30"/>
        </w:rPr>
        <w:t xml:space="preserve"> </w:t>
      </w:r>
      <w:r>
        <w:rPr>
          <w:color w:val="365F91"/>
          <w:sz w:val="30"/>
        </w:rPr>
        <w:t>proximité</w:t>
      </w:r>
      <w:r>
        <w:rPr>
          <w:color w:val="365F91"/>
          <w:spacing w:val="-3"/>
          <w:sz w:val="30"/>
        </w:rPr>
        <w:t xml:space="preserve"> </w:t>
      </w:r>
      <w:r>
        <w:rPr>
          <w:color w:val="365F91"/>
          <w:sz w:val="30"/>
        </w:rPr>
        <w:t>avec</w:t>
      </w:r>
      <w:r>
        <w:rPr>
          <w:color w:val="365F91"/>
          <w:spacing w:val="-3"/>
          <w:sz w:val="30"/>
        </w:rPr>
        <w:t xml:space="preserve"> </w:t>
      </w:r>
      <w:r>
        <w:rPr>
          <w:color w:val="365F91"/>
          <w:sz w:val="30"/>
        </w:rPr>
        <w:t>les</w:t>
      </w:r>
      <w:r>
        <w:rPr>
          <w:color w:val="365F91"/>
          <w:spacing w:val="-2"/>
          <w:sz w:val="30"/>
        </w:rPr>
        <w:t xml:space="preserve"> </w:t>
      </w:r>
      <w:r>
        <w:rPr>
          <w:color w:val="365F91"/>
          <w:sz w:val="30"/>
        </w:rPr>
        <w:t>personnes</w:t>
      </w:r>
    </w:p>
    <w:p w14:paraId="3D9AB724" w14:textId="77777777" w:rsidR="00AF4AAE" w:rsidRDefault="00000000">
      <w:pPr>
        <w:spacing w:before="56"/>
        <w:ind w:left="785"/>
        <w:rPr>
          <w:sz w:val="30"/>
        </w:rPr>
      </w:pPr>
      <w:r>
        <w:rPr>
          <w:color w:val="365F91"/>
          <w:sz w:val="30"/>
        </w:rPr>
        <w:t>fragiles,</w:t>
      </w:r>
      <w:r>
        <w:rPr>
          <w:color w:val="365F91"/>
          <w:spacing w:val="-6"/>
          <w:sz w:val="30"/>
        </w:rPr>
        <w:t xml:space="preserve"> </w:t>
      </w:r>
      <w:r>
        <w:rPr>
          <w:color w:val="365F91"/>
          <w:sz w:val="30"/>
        </w:rPr>
        <w:t>en</w:t>
      </w:r>
      <w:r>
        <w:rPr>
          <w:color w:val="365F91"/>
          <w:spacing w:val="-3"/>
          <w:sz w:val="30"/>
        </w:rPr>
        <w:t xml:space="preserve"> </w:t>
      </w:r>
      <w:r>
        <w:rPr>
          <w:color w:val="365F91"/>
          <w:sz w:val="30"/>
        </w:rPr>
        <w:t>souffrance.</w:t>
      </w:r>
    </w:p>
    <w:p w14:paraId="7370AE4D" w14:textId="77777777" w:rsidR="00AF4AAE" w:rsidRDefault="00000000">
      <w:pPr>
        <w:spacing w:before="54" w:line="276" w:lineRule="auto"/>
        <w:ind w:left="785" w:right="173"/>
        <w:rPr>
          <w:sz w:val="30"/>
        </w:rPr>
      </w:pPr>
      <w:r>
        <w:rPr>
          <w:color w:val="365F91"/>
          <w:sz w:val="30"/>
        </w:rPr>
        <w:t>Rencontrer, accompagner, écouter, prier ensemble, sont les</w:t>
      </w:r>
      <w:r>
        <w:rPr>
          <w:color w:val="365F91"/>
          <w:spacing w:val="-65"/>
          <w:sz w:val="30"/>
        </w:rPr>
        <w:t xml:space="preserve"> </w:t>
      </w:r>
      <w:r>
        <w:rPr>
          <w:color w:val="365F91"/>
          <w:sz w:val="30"/>
        </w:rPr>
        <w:t>fondements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z w:val="30"/>
        </w:rPr>
        <w:t>de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z w:val="30"/>
        </w:rPr>
        <w:t>notre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z w:val="30"/>
        </w:rPr>
        <w:t>engagement.</w:t>
      </w:r>
    </w:p>
    <w:p w14:paraId="44DBB217" w14:textId="50C2FD23" w:rsidR="00AF4AAE" w:rsidRDefault="002C7F36">
      <w:pPr>
        <w:pStyle w:val="Corpsdetex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279F11" wp14:editId="1D7C9DEB">
                <wp:simplePos x="0" y="0"/>
                <wp:positionH relativeFrom="page">
                  <wp:posOffset>5494020</wp:posOffset>
                </wp:positionH>
                <wp:positionV relativeFrom="paragraph">
                  <wp:posOffset>173355</wp:posOffset>
                </wp:positionV>
                <wp:extent cx="4780280" cy="14998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14998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E439D" w14:textId="77777777" w:rsidR="00AF4AAE" w:rsidRDefault="00000000">
                            <w:pPr>
                              <w:spacing w:before="39"/>
                              <w:ind w:left="474" w:right="39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Aussi</w:t>
                            </w:r>
                            <w:r>
                              <w:rPr>
                                <w:b/>
                                <w:color w:val="365F91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nous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nous</w:t>
                            </w:r>
                            <w:r>
                              <w:rPr>
                                <w:b/>
                                <w:color w:val="365F91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proposons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nous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réunir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à</w:t>
                            </w:r>
                          </w:p>
                          <w:p w14:paraId="0844C25E" w14:textId="77777777" w:rsidR="00AF4AAE" w:rsidRDefault="00000000">
                            <w:pPr>
                              <w:spacing w:before="67" w:line="276" w:lineRule="auto"/>
                              <w:ind w:left="1574" w:right="1495" w:firstLine="432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l’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abbaye Ste</w:t>
                            </w:r>
                            <w:r>
                              <w:rPr>
                                <w:b/>
                                <w:color w:val="365F91"/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Berthe</w:t>
                            </w:r>
                            <w:r>
                              <w:rPr>
                                <w:b/>
                                <w:color w:val="365F91"/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365F91"/>
                                <w:spacing w:val="-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BLANGY</w:t>
                            </w:r>
                            <w:r>
                              <w:rPr>
                                <w:b/>
                                <w:color w:val="365F91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365F91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Ternoise</w:t>
                            </w:r>
                          </w:p>
                          <w:p w14:paraId="50E14BF1" w14:textId="77777777" w:rsidR="00AF4AAE" w:rsidRDefault="00000000">
                            <w:pPr>
                              <w:spacing w:line="437" w:lineRule="exact"/>
                              <w:ind w:left="474" w:right="31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mercredi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365F91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septembre</w:t>
                            </w:r>
                            <w:r>
                              <w:rPr>
                                <w:b/>
                                <w:color w:val="365F91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36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9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6pt;margin-top:13.65pt;width:376.4pt;height:118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" filled="f" strokecolor="#1f487c" strokeweight="3pt">
                <v:textbox inset="0,0,0,0">
                  <w:txbxContent>
                    <w:p w14:paraId="520E439D" w14:textId="77777777" w:rsidR="00AF4AAE" w:rsidRDefault="00000000">
                      <w:pPr>
                        <w:spacing w:before="39"/>
                        <w:ind w:left="474" w:right="39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365F91"/>
                          <w:sz w:val="36"/>
                        </w:rPr>
                        <w:t>Aussi</w:t>
                      </w:r>
                      <w:r>
                        <w:rPr>
                          <w:b/>
                          <w:color w:val="365F91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nous</w:t>
                      </w:r>
                      <w:r>
                        <w:rPr>
                          <w:b/>
                          <w:color w:val="365F91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nous</w:t>
                      </w:r>
                      <w:r>
                        <w:rPr>
                          <w:b/>
                          <w:color w:val="365F91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proposons</w:t>
                      </w:r>
                      <w:r>
                        <w:rPr>
                          <w:b/>
                          <w:color w:val="365F91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de</w:t>
                      </w:r>
                      <w:r>
                        <w:rPr>
                          <w:b/>
                          <w:color w:val="365F91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nous</w:t>
                      </w:r>
                      <w:r>
                        <w:rPr>
                          <w:b/>
                          <w:color w:val="365F91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réunir</w:t>
                      </w:r>
                      <w:r>
                        <w:rPr>
                          <w:b/>
                          <w:color w:val="365F91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à</w:t>
                      </w:r>
                    </w:p>
                    <w:p w14:paraId="0844C25E" w14:textId="77777777" w:rsidR="00AF4AAE" w:rsidRDefault="00000000">
                      <w:pPr>
                        <w:spacing w:before="67" w:line="276" w:lineRule="auto"/>
                        <w:ind w:left="1574" w:right="1495" w:firstLine="432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365F91"/>
                          <w:sz w:val="36"/>
                        </w:rPr>
                        <w:t>l’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abbaye Ste</w:t>
                      </w:r>
                      <w:r>
                        <w:rPr>
                          <w:b/>
                          <w:color w:val="365F91"/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Berthe</w:t>
                      </w:r>
                      <w:r>
                        <w:rPr>
                          <w:b/>
                          <w:color w:val="365F91"/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de</w:t>
                      </w:r>
                      <w:r>
                        <w:rPr>
                          <w:b/>
                          <w:color w:val="365F91"/>
                          <w:spacing w:val="-7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BLANGY</w:t>
                      </w:r>
                      <w:r>
                        <w:rPr>
                          <w:b/>
                          <w:color w:val="365F91"/>
                          <w:spacing w:val="-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sur</w:t>
                      </w:r>
                      <w:r>
                        <w:rPr>
                          <w:b/>
                          <w:color w:val="365F91"/>
                          <w:spacing w:val="-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Ternoise</w:t>
                      </w:r>
                    </w:p>
                    <w:p w14:paraId="50E14BF1" w14:textId="77777777" w:rsidR="00AF4AAE" w:rsidRDefault="00000000">
                      <w:pPr>
                        <w:spacing w:line="437" w:lineRule="exact"/>
                        <w:ind w:left="474" w:right="31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365F91"/>
                          <w:sz w:val="36"/>
                        </w:rPr>
                        <w:t>ce</w:t>
                      </w:r>
                      <w:r>
                        <w:rPr>
                          <w:b/>
                          <w:color w:val="365F91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mercredi</w:t>
                      </w:r>
                      <w:r>
                        <w:rPr>
                          <w:b/>
                          <w:color w:val="365F91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21</w:t>
                      </w:r>
                      <w:r>
                        <w:rPr>
                          <w:b/>
                          <w:color w:val="365F91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septembre</w:t>
                      </w:r>
                      <w:r>
                        <w:rPr>
                          <w:b/>
                          <w:color w:val="365F91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36"/>
                        </w:rPr>
                        <w:t>2022.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4BE869" w14:textId="77777777" w:rsidR="00AF4AAE" w:rsidRDefault="00AF4AAE">
      <w:pPr>
        <w:pStyle w:val="Corpsdetexte"/>
        <w:spacing w:before="8"/>
        <w:rPr>
          <w:sz w:val="32"/>
        </w:rPr>
      </w:pPr>
    </w:p>
    <w:p w14:paraId="6A1FC5A1" w14:textId="006E75C5" w:rsidR="00AF4AAE" w:rsidRDefault="00000000">
      <w:pPr>
        <w:spacing w:line="276" w:lineRule="auto"/>
        <w:ind w:left="785" w:right="173"/>
        <w:rPr>
          <w:sz w:val="30"/>
        </w:rPr>
      </w:pPr>
      <w:r>
        <w:rPr>
          <w:b/>
          <w:color w:val="365F91"/>
          <w:sz w:val="36"/>
        </w:rPr>
        <w:t>Me Cooreman-Guittin</w:t>
      </w:r>
      <w:r>
        <w:rPr>
          <w:b/>
          <w:color w:val="365F91"/>
          <w:sz w:val="30"/>
        </w:rPr>
        <w:t xml:space="preserve">, </w:t>
      </w:r>
      <w:r>
        <w:rPr>
          <w:color w:val="365F91"/>
          <w:sz w:val="30"/>
        </w:rPr>
        <w:t>théologienne, maître de</w:t>
      </w:r>
      <w:r>
        <w:rPr>
          <w:color w:val="365F91"/>
          <w:spacing w:val="1"/>
          <w:sz w:val="30"/>
        </w:rPr>
        <w:t xml:space="preserve"> </w:t>
      </w:r>
      <w:r w:rsidR="002C7F36">
        <w:rPr>
          <w:color w:val="365F91"/>
          <w:sz w:val="30"/>
        </w:rPr>
        <w:t>conférences</w:t>
      </w:r>
      <w:r>
        <w:rPr>
          <w:color w:val="365F91"/>
          <w:sz w:val="30"/>
        </w:rPr>
        <w:t>,</w:t>
      </w:r>
      <w:r>
        <w:rPr>
          <w:color w:val="365F91"/>
          <w:spacing w:val="1"/>
          <w:sz w:val="30"/>
        </w:rPr>
        <w:t xml:space="preserve"> </w:t>
      </w:r>
      <w:r>
        <w:rPr>
          <w:color w:val="365F91"/>
          <w:sz w:val="30"/>
        </w:rPr>
        <w:t>nous permettra d’approfondir le « pourquoi,</w:t>
      </w:r>
      <w:r>
        <w:rPr>
          <w:color w:val="365F91"/>
          <w:spacing w:val="-65"/>
          <w:sz w:val="30"/>
        </w:rPr>
        <w:t xml:space="preserve"> </w:t>
      </w:r>
      <w:r>
        <w:rPr>
          <w:color w:val="365F91"/>
          <w:sz w:val="30"/>
        </w:rPr>
        <w:t>comment » visiter. Des échanges avec elle et entre nous</w:t>
      </w:r>
      <w:r>
        <w:rPr>
          <w:color w:val="365F91"/>
          <w:spacing w:val="1"/>
          <w:sz w:val="30"/>
        </w:rPr>
        <w:t xml:space="preserve"> </w:t>
      </w:r>
      <w:r>
        <w:rPr>
          <w:color w:val="365F91"/>
          <w:sz w:val="30"/>
        </w:rPr>
        <w:t>suivront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z w:val="30"/>
        </w:rPr>
        <w:t>son exposé.</w:t>
      </w:r>
    </w:p>
    <w:p w14:paraId="5FEDA83F" w14:textId="77777777" w:rsidR="00AF4AAE" w:rsidRDefault="00000000">
      <w:pPr>
        <w:spacing w:line="276" w:lineRule="auto"/>
        <w:ind w:left="785" w:right="352"/>
        <w:rPr>
          <w:sz w:val="30"/>
        </w:rPr>
      </w:pPr>
      <w:r>
        <w:rPr>
          <w:color w:val="365F91"/>
          <w:sz w:val="30"/>
        </w:rPr>
        <w:t xml:space="preserve">La journée se conclura par l’Eucharistie présidée par </w:t>
      </w:r>
      <w:r>
        <w:rPr>
          <w:color w:val="365F91"/>
          <w:sz w:val="32"/>
        </w:rPr>
        <w:t>notre</w:t>
      </w:r>
      <w:r>
        <w:rPr>
          <w:color w:val="365F91"/>
          <w:spacing w:val="-70"/>
          <w:sz w:val="32"/>
        </w:rPr>
        <w:t xml:space="preserve"> </w:t>
      </w:r>
      <w:r>
        <w:rPr>
          <w:color w:val="365F91"/>
          <w:sz w:val="32"/>
        </w:rPr>
        <w:t xml:space="preserve">père Evêque </w:t>
      </w:r>
      <w:r>
        <w:rPr>
          <w:b/>
          <w:color w:val="365F91"/>
          <w:sz w:val="36"/>
        </w:rPr>
        <w:t xml:space="preserve">Mgr Olivier Leborgne </w:t>
      </w:r>
      <w:r>
        <w:rPr>
          <w:color w:val="365F91"/>
          <w:sz w:val="30"/>
        </w:rPr>
        <w:t>qui nous enverra</w:t>
      </w:r>
      <w:r>
        <w:rPr>
          <w:color w:val="365F91"/>
          <w:spacing w:val="1"/>
          <w:sz w:val="30"/>
        </w:rPr>
        <w:t xml:space="preserve"> </w:t>
      </w:r>
      <w:r>
        <w:rPr>
          <w:color w:val="365F91"/>
          <w:sz w:val="30"/>
        </w:rPr>
        <w:t>en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z w:val="30"/>
        </w:rPr>
        <w:t>mission.</w:t>
      </w:r>
    </w:p>
    <w:p w14:paraId="3B5C7545" w14:textId="77777777" w:rsidR="00AF4AAE" w:rsidRDefault="00AF4AAE">
      <w:pPr>
        <w:spacing w:line="276" w:lineRule="auto"/>
        <w:rPr>
          <w:sz w:val="30"/>
        </w:rPr>
        <w:sectPr w:rsidR="00AF4AAE">
          <w:pgSz w:w="16840" w:h="11910" w:orient="landscape"/>
          <w:pgMar w:top="700" w:right="540" w:bottom="280" w:left="620" w:header="720" w:footer="720" w:gutter="0"/>
          <w:cols w:num="2" w:space="720" w:equalWidth="0">
            <w:col w:w="7345" w:space="40"/>
            <w:col w:w="8295"/>
          </w:cols>
        </w:sectPr>
      </w:pPr>
    </w:p>
    <w:p w14:paraId="650B9F9F" w14:textId="77777777" w:rsidR="00AF4AAE" w:rsidRDefault="00AF4AAE">
      <w:pPr>
        <w:pStyle w:val="Corpsdetexte"/>
        <w:spacing w:before="5"/>
        <w:rPr>
          <w:sz w:val="10"/>
        </w:rPr>
      </w:pPr>
    </w:p>
    <w:p w14:paraId="09F78283" w14:textId="77777777" w:rsidR="00AF4AAE" w:rsidRDefault="00000000">
      <w:pPr>
        <w:spacing w:before="56"/>
        <w:ind w:left="100"/>
        <w:rPr>
          <w:i/>
        </w:rPr>
      </w:pPr>
      <w:r>
        <w:rPr>
          <w:i/>
        </w:rPr>
        <w:t>Pastorale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Santé,</w:t>
      </w:r>
      <w:r>
        <w:rPr>
          <w:i/>
          <w:spacing w:val="-3"/>
        </w:rPr>
        <w:t xml:space="preserve"> </w:t>
      </w:r>
      <w:r>
        <w:rPr>
          <w:i/>
        </w:rPr>
        <w:t>Eglise</w:t>
      </w:r>
      <w:r>
        <w:rPr>
          <w:i/>
          <w:spacing w:val="-2"/>
        </w:rPr>
        <w:t xml:space="preserve"> </w:t>
      </w:r>
      <w:r>
        <w:rPr>
          <w:i/>
        </w:rPr>
        <w:t>catholique</w:t>
      </w:r>
      <w:r>
        <w:rPr>
          <w:i/>
          <w:spacing w:val="-2"/>
        </w:rPr>
        <w:t xml:space="preserve"> </w:t>
      </w:r>
      <w:r>
        <w:rPr>
          <w:i/>
        </w:rPr>
        <w:t>diocèse</w:t>
      </w:r>
      <w:r>
        <w:rPr>
          <w:i/>
          <w:spacing w:val="-1"/>
        </w:rPr>
        <w:t xml:space="preserve"> </w:t>
      </w:r>
      <w:r>
        <w:rPr>
          <w:i/>
        </w:rPr>
        <w:t>d’Arras</w:t>
      </w:r>
    </w:p>
    <w:sectPr w:rsidR="00AF4AAE">
      <w:type w:val="continuous"/>
      <w:pgSz w:w="16840" w:h="11910" w:orient="landscape"/>
      <w:pgMar w:top="6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26"/>
    <w:multiLevelType w:val="hybridMultilevel"/>
    <w:tmpl w:val="54F497DE"/>
    <w:lvl w:ilvl="0" w:tplc="C8A271E0">
      <w:start w:val="9"/>
      <w:numFmt w:val="decimal"/>
      <w:lvlText w:val="%1"/>
      <w:lvlJc w:val="left"/>
      <w:pPr>
        <w:ind w:left="1818" w:hanging="234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32"/>
        <w:szCs w:val="32"/>
        <w:lang w:val="fr-FR" w:eastAsia="en-US" w:bidi="ar-SA"/>
      </w:rPr>
    </w:lvl>
    <w:lvl w:ilvl="1" w:tplc="0DBA15A4">
      <w:numFmt w:val="bullet"/>
      <w:lvlText w:val="•"/>
      <w:lvlJc w:val="left"/>
      <w:pPr>
        <w:ind w:left="2372" w:hanging="234"/>
      </w:pPr>
      <w:rPr>
        <w:rFonts w:hint="default"/>
        <w:lang w:val="fr-FR" w:eastAsia="en-US" w:bidi="ar-SA"/>
      </w:rPr>
    </w:lvl>
    <w:lvl w:ilvl="2" w:tplc="81840D82">
      <w:numFmt w:val="bullet"/>
      <w:lvlText w:val="•"/>
      <w:lvlJc w:val="left"/>
      <w:pPr>
        <w:ind w:left="2924" w:hanging="234"/>
      </w:pPr>
      <w:rPr>
        <w:rFonts w:hint="default"/>
        <w:lang w:val="fr-FR" w:eastAsia="en-US" w:bidi="ar-SA"/>
      </w:rPr>
    </w:lvl>
    <w:lvl w:ilvl="3" w:tplc="921A97E0">
      <w:numFmt w:val="bullet"/>
      <w:lvlText w:val="•"/>
      <w:lvlJc w:val="left"/>
      <w:pPr>
        <w:ind w:left="3477" w:hanging="234"/>
      </w:pPr>
      <w:rPr>
        <w:rFonts w:hint="default"/>
        <w:lang w:val="fr-FR" w:eastAsia="en-US" w:bidi="ar-SA"/>
      </w:rPr>
    </w:lvl>
    <w:lvl w:ilvl="4" w:tplc="E5802690">
      <w:numFmt w:val="bullet"/>
      <w:lvlText w:val="•"/>
      <w:lvlJc w:val="left"/>
      <w:pPr>
        <w:ind w:left="4029" w:hanging="234"/>
      </w:pPr>
      <w:rPr>
        <w:rFonts w:hint="default"/>
        <w:lang w:val="fr-FR" w:eastAsia="en-US" w:bidi="ar-SA"/>
      </w:rPr>
    </w:lvl>
    <w:lvl w:ilvl="5" w:tplc="CB46DC14">
      <w:numFmt w:val="bullet"/>
      <w:lvlText w:val="•"/>
      <w:lvlJc w:val="left"/>
      <w:pPr>
        <w:ind w:left="4582" w:hanging="234"/>
      </w:pPr>
      <w:rPr>
        <w:rFonts w:hint="default"/>
        <w:lang w:val="fr-FR" w:eastAsia="en-US" w:bidi="ar-SA"/>
      </w:rPr>
    </w:lvl>
    <w:lvl w:ilvl="6" w:tplc="81F2ACD2">
      <w:numFmt w:val="bullet"/>
      <w:lvlText w:val="•"/>
      <w:lvlJc w:val="left"/>
      <w:pPr>
        <w:ind w:left="5134" w:hanging="234"/>
      </w:pPr>
      <w:rPr>
        <w:rFonts w:hint="default"/>
        <w:lang w:val="fr-FR" w:eastAsia="en-US" w:bidi="ar-SA"/>
      </w:rPr>
    </w:lvl>
    <w:lvl w:ilvl="7" w:tplc="71A41BFC">
      <w:numFmt w:val="bullet"/>
      <w:lvlText w:val="•"/>
      <w:lvlJc w:val="left"/>
      <w:pPr>
        <w:ind w:left="5687" w:hanging="234"/>
      </w:pPr>
      <w:rPr>
        <w:rFonts w:hint="default"/>
        <w:lang w:val="fr-FR" w:eastAsia="en-US" w:bidi="ar-SA"/>
      </w:rPr>
    </w:lvl>
    <w:lvl w:ilvl="8" w:tplc="1D26A358">
      <w:numFmt w:val="bullet"/>
      <w:lvlText w:val="•"/>
      <w:lvlJc w:val="left"/>
      <w:pPr>
        <w:ind w:left="6239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30532FD8"/>
    <w:multiLevelType w:val="hybridMultilevel"/>
    <w:tmpl w:val="4850A116"/>
    <w:lvl w:ilvl="0" w:tplc="4F0CF162">
      <w:numFmt w:val="bullet"/>
      <w:lvlText w:val=""/>
      <w:lvlJc w:val="left"/>
      <w:pPr>
        <w:ind w:left="812" w:hanging="356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CD20F32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fr-FR" w:eastAsia="en-US" w:bidi="ar-SA"/>
      </w:rPr>
    </w:lvl>
    <w:lvl w:ilvl="2" w:tplc="1A8835F4">
      <w:numFmt w:val="bullet"/>
      <w:lvlText w:val="•"/>
      <w:lvlJc w:val="left"/>
      <w:pPr>
        <w:ind w:left="2192" w:hanging="360"/>
      </w:pPr>
      <w:rPr>
        <w:rFonts w:hint="default"/>
        <w:lang w:val="fr-FR" w:eastAsia="en-US" w:bidi="ar-SA"/>
      </w:rPr>
    </w:lvl>
    <w:lvl w:ilvl="3" w:tplc="3868639C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4" w:tplc="E09414E6">
      <w:numFmt w:val="bullet"/>
      <w:lvlText w:val="•"/>
      <w:lvlJc w:val="left"/>
      <w:pPr>
        <w:ind w:left="3497" w:hanging="360"/>
      </w:pPr>
      <w:rPr>
        <w:rFonts w:hint="default"/>
        <w:lang w:val="fr-FR" w:eastAsia="en-US" w:bidi="ar-SA"/>
      </w:rPr>
    </w:lvl>
    <w:lvl w:ilvl="5" w:tplc="32241C90">
      <w:numFmt w:val="bullet"/>
      <w:lvlText w:val="•"/>
      <w:lvlJc w:val="left"/>
      <w:pPr>
        <w:ind w:left="4149" w:hanging="360"/>
      </w:pPr>
      <w:rPr>
        <w:rFonts w:hint="default"/>
        <w:lang w:val="fr-FR" w:eastAsia="en-US" w:bidi="ar-SA"/>
      </w:rPr>
    </w:lvl>
    <w:lvl w:ilvl="6" w:tplc="3262667A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7" w:tplc="E63A0226">
      <w:numFmt w:val="bullet"/>
      <w:lvlText w:val="•"/>
      <w:lvlJc w:val="left"/>
      <w:pPr>
        <w:ind w:left="5454" w:hanging="360"/>
      </w:pPr>
      <w:rPr>
        <w:rFonts w:hint="default"/>
        <w:lang w:val="fr-FR" w:eastAsia="en-US" w:bidi="ar-SA"/>
      </w:rPr>
    </w:lvl>
    <w:lvl w:ilvl="8" w:tplc="AB848B46">
      <w:numFmt w:val="bullet"/>
      <w:lvlText w:val="•"/>
      <w:lvlJc w:val="left"/>
      <w:pPr>
        <w:ind w:left="610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D191F32"/>
    <w:multiLevelType w:val="hybridMultilevel"/>
    <w:tmpl w:val="CD24811E"/>
    <w:lvl w:ilvl="0" w:tplc="BC161BC2">
      <w:start w:val="12"/>
      <w:numFmt w:val="decimal"/>
      <w:lvlText w:val="%1"/>
      <w:lvlJc w:val="left"/>
      <w:pPr>
        <w:ind w:left="1203" w:hanging="396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32"/>
        <w:szCs w:val="32"/>
        <w:lang w:val="fr-FR" w:eastAsia="en-US" w:bidi="ar-SA"/>
      </w:rPr>
    </w:lvl>
    <w:lvl w:ilvl="1" w:tplc="4BAA244E">
      <w:numFmt w:val="bullet"/>
      <w:lvlText w:val="•"/>
      <w:lvlJc w:val="left"/>
      <w:pPr>
        <w:ind w:left="1814" w:hanging="396"/>
      </w:pPr>
      <w:rPr>
        <w:rFonts w:hint="default"/>
        <w:lang w:val="fr-FR" w:eastAsia="en-US" w:bidi="ar-SA"/>
      </w:rPr>
    </w:lvl>
    <w:lvl w:ilvl="2" w:tplc="301E716E">
      <w:numFmt w:val="bullet"/>
      <w:lvlText w:val="•"/>
      <w:lvlJc w:val="left"/>
      <w:pPr>
        <w:ind w:left="2428" w:hanging="396"/>
      </w:pPr>
      <w:rPr>
        <w:rFonts w:hint="default"/>
        <w:lang w:val="fr-FR" w:eastAsia="en-US" w:bidi="ar-SA"/>
      </w:rPr>
    </w:lvl>
    <w:lvl w:ilvl="3" w:tplc="FEB4F39A">
      <w:numFmt w:val="bullet"/>
      <w:lvlText w:val="•"/>
      <w:lvlJc w:val="left"/>
      <w:pPr>
        <w:ind w:left="3043" w:hanging="396"/>
      </w:pPr>
      <w:rPr>
        <w:rFonts w:hint="default"/>
        <w:lang w:val="fr-FR" w:eastAsia="en-US" w:bidi="ar-SA"/>
      </w:rPr>
    </w:lvl>
    <w:lvl w:ilvl="4" w:tplc="1C847D42">
      <w:numFmt w:val="bullet"/>
      <w:lvlText w:val="•"/>
      <w:lvlJc w:val="left"/>
      <w:pPr>
        <w:ind w:left="3657" w:hanging="396"/>
      </w:pPr>
      <w:rPr>
        <w:rFonts w:hint="default"/>
        <w:lang w:val="fr-FR" w:eastAsia="en-US" w:bidi="ar-SA"/>
      </w:rPr>
    </w:lvl>
    <w:lvl w:ilvl="5" w:tplc="BE600C96">
      <w:numFmt w:val="bullet"/>
      <w:lvlText w:val="•"/>
      <w:lvlJc w:val="left"/>
      <w:pPr>
        <w:ind w:left="4272" w:hanging="396"/>
      </w:pPr>
      <w:rPr>
        <w:rFonts w:hint="default"/>
        <w:lang w:val="fr-FR" w:eastAsia="en-US" w:bidi="ar-SA"/>
      </w:rPr>
    </w:lvl>
    <w:lvl w:ilvl="6" w:tplc="3078E23E">
      <w:numFmt w:val="bullet"/>
      <w:lvlText w:val="•"/>
      <w:lvlJc w:val="left"/>
      <w:pPr>
        <w:ind w:left="4886" w:hanging="396"/>
      </w:pPr>
      <w:rPr>
        <w:rFonts w:hint="default"/>
        <w:lang w:val="fr-FR" w:eastAsia="en-US" w:bidi="ar-SA"/>
      </w:rPr>
    </w:lvl>
    <w:lvl w:ilvl="7" w:tplc="220CA0FA">
      <w:numFmt w:val="bullet"/>
      <w:lvlText w:val="•"/>
      <w:lvlJc w:val="left"/>
      <w:pPr>
        <w:ind w:left="5501" w:hanging="396"/>
      </w:pPr>
      <w:rPr>
        <w:rFonts w:hint="default"/>
        <w:lang w:val="fr-FR" w:eastAsia="en-US" w:bidi="ar-SA"/>
      </w:rPr>
    </w:lvl>
    <w:lvl w:ilvl="8" w:tplc="09DC8734">
      <w:numFmt w:val="bullet"/>
      <w:lvlText w:val="•"/>
      <w:lvlJc w:val="left"/>
      <w:pPr>
        <w:ind w:left="6115" w:hanging="396"/>
      </w:pPr>
      <w:rPr>
        <w:rFonts w:hint="default"/>
        <w:lang w:val="fr-FR" w:eastAsia="en-US" w:bidi="ar-SA"/>
      </w:rPr>
    </w:lvl>
  </w:abstractNum>
  <w:num w:numId="1" w16cid:durableId="1075395151">
    <w:abstractNumId w:val="2"/>
  </w:num>
  <w:num w:numId="2" w16cid:durableId="753667132">
    <w:abstractNumId w:val="0"/>
  </w:num>
  <w:num w:numId="3" w16cid:durableId="42916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AE"/>
    <w:rsid w:val="002C7F36"/>
    <w:rsid w:val="00A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4647"/>
  <w15:docId w15:val="{31B0D99A-2844-4B16-A206-576C62E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08" w:right="-3"/>
      <w:outlineLvl w:val="0"/>
    </w:pPr>
    <w:rPr>
      <w:b/>
      <w:bCs/>
      <w:i/>
      <w:i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20"/>
      <w:ind w:left="1203" w:hanging="396"/>
      <w:outlineLvl w:val="1"/>
    </w:pPr>
    <w:rPr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Coquet Blandine - Animatrice Laïque en Pastorale / Diocèse d'Arras</dc:creator>
  <cp:lastModifiedBy>Coquet Blandine - Animatrice Laïque en Pastorale / Diocèse d'Arras</cp:lastModifiedBy>
  <cp:revision>2</cp:revision>
  <dcterms:created xsi:type="dcterms:W3CDTF">2022-08-19T14:34:00Z</dcterms:created>
  <dcterms:modified xsi:type="dcterms:W3CDTF">2022-08-19T14:34:00Z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</Properties>
</file>