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CCCE" w14:textId="77777777" w:rsidR="00BD4D68" w:rsidRDefault="00BD4D68">
      <w:pPr>
        <w:pStyle w:val="Textbody"/>
        <w:jc w:val="center"/>
        <w:rPr>
          <w:rStyle w:val="StrongEmphasis"/>
        </w:rPr>
      </w:pPr>
    </w:p>
    <w:p w14:paraId="07698D7F" w14:textId="3D76A74B" w:rsidR="005955D2" w:rsidRDefault="00FE5B97">
      <w:pPr>
        <w:pStyle w:val="Textbody"/>
        <w:jc w:val="center"/>
      </w:pPr>
      <w:r>
        <w:rPr>
          <w:rStyle w:val="StrongEmphasis"/>
        </w:rPr>
        <w:t xml:space="preserve">Appel à un sursaut citoyen au service du bien commun, </w:t>
      </w:r>
    </w:p>
    <w:p w14:paraId="6F744AE2" w14:textId="77777777" w:rsidR="004969A1" w:rsidRDefault="00FE5B97">
      <w:pPr>
        <w:pStyle w:val="Textbody"/>
        <w:jc w:val="center"/>
        <w:rPr>
          <w:rStyle w:val="StrongEmphasis"/>
        </w:rPr>
      </w:pPr>
      <w:r>
        <w:rPr>
          <w:rStyle w:val="StrongEmphasis"/>
        </w:rPr>
        <w:t>pour le 2</w:t>
      </w:r>
      <w:r w:rsidRPr="004969A1">
        <w:rPr>
          <w:rStyle w:val="StrongEmphasis"/>
          <w:vertAlign w:val="superscript"/>
        </w:rPr>
        <w:t>ème</w:t>
      </w:r>
      <w:r w:rsidR="004969A1">
        <w:rPr>
          <w:rStyle w:val="StrongEmphasis"/>
        </w:rPr>
        <w:t xml:space="preserve"> </w:t>
      </w:r>
      <w:r>
        <w:rPr>
          <w:rStyle w:val="StrongEmphasis"/>
        </w:rPr>
        <w:t>tour de l’élection présidentielle</w:t>
      </w:r>
    </w:p>
    <w:p w14:paraId="1AF606C9" w14:textId="1B64891E" w:rsidR="004969A1" w:rsidRDefault="004969A1" w:rsidP="004969A1">
      <w:pPr>
        <w:pStyle w:val="Textbody"/>
        <w:jc w:val="both"/>
      </w:pPr>
    </w:p>
    <w:p w14:paraId="1B6C1379" w14:textId="1AA30DDC" w:rsidR="005955D2" w:rsidRDefault="004969A1" w:rsidP="004969A1">
      <w:pPr>
        <w:pStyle w:val="Textbody"/>
        <w:jc w:val="both"/>
      </w:pPr>
      <w:r>
        <w:t xml:space="preserve">A </w:t>
      </w:r>
      <w:r w:rsidR="00FE5B97">
        <w:t xml:space="preserve">l’occasion de l’élection présidentielle, nous, responsables d’organisations chrétiennes, protestantes et catholiques, et le </w:t>
      </w:r>
      <w:r w:rsidR="00FE5B97">
        <w:t>représentant de la Métropole grec-orthodoxe de France, Patriarcat Œcuménique, appelions à un large débat démocratique. Nous insistions sur trois défis majeurs</w:t>
      </w:r>
      <w:r>
        <w:t> </w:t>
      </w:r>
      <w:r w:rsidR="00FE5B97">
        <w:t xml:space="preserve">: </w:t>
      </w:r>
      <w:r w:rsidR="00FE5B97">
        <w:rPr>
          <w:b/>
          <w:bCs/>
        </w:rPr>
        <w:t>le scandale des inégalités qui frappent en premier lieu les plus vulnérables, l’urgence écologi</w:t>
      </w:r>
      <w:r w:rsidR="00FE5B97">
        <w:rPr>
          <w:b/>
          <w:bCs/>
        </w:rPr>
        <w:t>que, et la paix et le vivre ensemble dans une société fracturée.</w:t>
      </w:r>
    </w:p>
    <w:p w14:paraId="1C33B88A" w14:textId="326B3A42" w:rsidR="005955D2" w:rsidRDefault="00FE5B97" w:rsidP="004969A1">
      <w:pPr>
        <w:pStyle w:val="Textbody"/>
        <w:jc w:val="both"/>
      </w:pPr>
      <w:r>
        <w:t>A l’issue du 1</w:t>
      </w:r>
      <w:r w:rsidRPr="004969A1">
        <w:rPr>
          <w:vertAlign w:val="superscript"/>
        </w:rPr>
        <w:t>er</w:t>
      </w:r>
      <w:r w:rsidR="004969A1">
        <w:t xml:space="preserve"> </w:t>
      </w:r>
      <w:r>
        <w:t>tour de l’élection présidentielle, la France est profondément divisée. Pour le 2</w:t>
      </w:r>
      <w:r w:rsidRPr="004969A1">
        <w:rPr>
          <w:vertAlign w:val="superscript"/>
        </w:rPr>
        <w:t>ème</w:t>
      </w:r>
      <w:r w:rsidR="004969A1">
        <w:t xml:space="preserve"> </w:t>
      </w:r>
      <w:r>
        <w:t>tour, deux visions de notre pays s’affrontent.</w:t>
      </w:r>
    </w:p>
    <w:p w14:paraId="073B46BA" w14:textId="77777777" w:rsidR="005955D2" w:rsidRDefault="00FE5B97" w:rsidP="004969A1">
      <w:pPr>
        <w:pStyle w:val="Textbody"/>
        <w:jc w:val="both"/>
      </w:pPr>
      <w:r>
        <w:t>Une vision qui, sous un discours social, es</w:t>
      </w:r>
      <w:r>
        <w:t>t fondée sur la préférence nationale, le rejet de l’étranger, menace les droits fondamentaux et contribuerait à aggraver les fractures. Cette vision dangereuse cache sous une pseudo défense de l’égalité son refus des libertés et de la fraternité et son att</w:t>
      </w:r>
      <w:r>
        <w:t>rait pour les régimes autoritaires. Elle nous enfermerait dans une France forteresse, aveugle aux enjeux écologiques. Or la liberté, l’égalité et la fraternité sont nos repères communs. La solidarité, l’hospitalité, le respect de l’autre et de la planète g</w:t>
      </w:r>
      <w:r>
        <w:t>uident nos choix de citoyens.</w:t>
      </w:r>
    </w:p>
    <w:p w14:paraId="0814F0B7" w14:textId="77777777" w:rsidR="005955D2" w:rsidRDefault="00FE5B97" w:rsidP="004969A1">
      <w:pPr>
        <w:pStyle w:val="Textbody"/>
        <w:jc w:val="both"/>
      </w:pPr>
      <w:r>
        <w:t>Une autre vision promeut la démocratie et les valeurs républicaines, porte une ambition pour l’Europe et les enjeux internationaux, mais relativise l’urgence d’une véritable transition écologique et solidaire et traite avec br</w:t>
      </w:r>
      <w:r>
        <w:t>utalité les questions sociales.</w:t>
      </w:r>
    </w:p>
    <w:p w14:paraId="2663573A" w14:textId="77777777" w:rsidR="005955D2" w:rsidRDefault="00FE5B97" w:rsidP="004969A1">
      <w:pPr>
        <w:pStyle w:val="Textbody"/>
        <w:jc w:val="both"/>
      </w:pPr>
      <w:r>
        <w:t>Pourtant, toute la Bible nous rappelle que l’attention aux plus fragiles et l’accueil de l’étranger sont au cœur de notre foi.</w:t>
      </w:r>
    </w:p>
    <w:p w14:paraId="4C160F21" w14:textId="77777777" w:rsidR="005955D2" w:rsidRDefault="00FE5B97" w:rsidP="004969A1">
      <w:pPr>
        <w:pStyle w:val="Textbody"/>
        <w:jc w:val="both"/>
      </w:pPr>
      <w:r>
        <w:t>Si la colère peut se comprendre au regard de certaines décisions politiques de ces dernières anné</w:t>
      </w:r>
      <w:r>
        <w:t>es, le vote à l’élection présidentielle doit être guidé par notre vision. Nous voulons une société ouverte, fraternelle, qui cherche à renforcer la justice, à combattre la pauvreté et les inégalités, à accélérer une transition écologique juste et solidaire</w:t>
      </w:r>
      <w:r>
        <w:t>. Nous aspirons à construire une Europe citoyenne, et à vivre une solidarité internationale renforcée, dans une société qui respecte les droits fondamentaux de tous, y compris ceux des étrangers.</w:t>
      </w:r>
    </w:p>
    <w:p w14:paraId="054F54A3" w14:textId="77777777" w:rsidR="005955D2" w:rsidRDefault="00FE5B97" w:rsidP="004969A1">
      <w:pPr>
        <w:pStyle w:val="Textbody"/>
        <w:jc w:val="both"/>
      </w:pPr>
      <w:r>
        <w:t>Le pire doit être évité. Il ne peut pas l’être par l’abstent</w:t>
      </w:r>
      <w:r>
        <w:t>ion et le vote blanc.</w:t>
      </w:r>
    </w:p>
    <w:p w14:paraId="4F6E970E" w14:textId="77777777" w:rsidR="005955D2" w:rsidRDefault="00FE5B97" w:rsidP="004969A1">
      <w:pPr>
        <w:pStyle w:val="Textbody"/>
        <w:jc w:val="both"/>
      </w:pPr>
      <w:bookmarkStart w:id="0" w:name="_Hlk101440891"/>
      <w:r>
        <w:t>Il n’est pas envisageable de choisir pour notre avenir un projet de société xénophobe, fondé sur le repli sur soi, la division de la société et l’atteinte aux droits humains. En conscience, nous ne pouvons qu’appeler à voter contre ce</w:t>
      </w:r>
      <w:r>
        <w:t>tte option mortifère.</w:t>
      </w:r>
    </w:p>
    <w:bookmarkEnd w:id="0"/>
    <w:p w14:paraId="60A5C382" w14:textId="77777777" w:rsidR="005955D2" w:rsidRDefault="00FE5B97" w:rsidP="004969A1">
      <w:pPr>
        <w:pStyle w:val="Textbody"/>
        <w:jc w:val="both"/>
      </w:pPr>
      <w:r>
        <w:t>Engagés aux côtés des personnes vulnérables, fragiles, nous connaissons leurs inquiétudes, leurs vies difficiles, mais aussi leur sens de la solidarité. Ce sont elles que nous accompagnons dans nos différents engagements pour leur per</w:t>
      </w:r>
      <w:r>
        <w:t>mettre de devenir actrices de leur vie, de vivre dignement et d’exercer leur citoyenneté.</w:t>
      </w:r>
    </w:p>
    <w:p w14:paraId="524A40BF" w14:textId="77777777" w:rsidR="005955D2" w:rsidRDefault="00FE5B97" w:rsidP="004969A1">
      <w:pPr>
        <w:pStyle w:val="Textbody"/>
        <w:jc w:val="both"/>
      </w:pPr>
      <w:r>
        <w:t>Pour l’avenir, notre pays a besoin de la participation de toutes les personnes qui y vivent, à commencer par celles qu’on ne voit pas, qu’on n’entend pas.</w:t>
      </w:r>
    </w:p>
    <w:p w14:paraId="05A2B628" w14:textId="77777777" w:rsidR="005955D2" w:rsidRDefault="00FE5B97" w:rsidP="004969A1">
      <w:pPr>
        <w:pStyle w:val="Textbody"/>
        <w:jc w:val="both"/>
      </w:pPr>
      <w:r>
        <w:t xml:space="preserve">L’élection </w:t>
      </w:r>
      <w:r>
        <w:t xml:space="preserve">présidentielle n’est qu’une étape. Au-delà de ce second tour, il faudra rassembler tous les citoyens et les associer réellement à la construction d’une société accueillante, solidaire et respectueuse de l’environnement, combattre résolument les inégalités </w:t>
      </w:r>
      <w:r>
        <w:t>et la pauvreté, et favoriser le dialogue avec toutes les forces de la société civile.</w:t>
      </w:r>
    </w:p>
    <w:p w14:paraId="4E32DD0B" w14:textId="77777777" w:rsidR="005955D2" w:rsidRDefault="00FE5B97" w:rsidP="004969A1">
      <w:pPr>
        <w:pStyle w:val="Textbody"/>
        <w:jc w:val="both"/>
      </w:pPr>
      <w:r>
        <w:rPr>
          <w:noProof/>
        </w:rPr>
        <mc:AlternateContent>
          <mc:Choice Requires="wps">
            <w:drawing>
              <wp:anchor distT="0" distB="0" distL="114300" distR="114300" simplePos="0" relativeHeight="251659264" behindDoc="0" locked="0" layoutInCell="1" allowOverlap="1" wp14:anchorId="352C8109" wp14:editId="075F08B2">
                <wp:simplePos x="0" y="0"/>
                <wp:positionH relativeFrom="column">
                  <wp:align>left</wp:align>
                </wp:positionH>
                <wp:positionV relativeFrom="margin">
                  <wp:align>top</wp:align>
                </wp:positionV>
                <wp:extent cx="7229475" cy="13972"/>
                <wp:effectExtent l="0" t="0" r="0" b="0"/>
                <wp:wrapSquare wrapText="right"/>
                <wp:docPr id="1" name="inline-ad-0"/>
                <wp:cNvGraphicFramePr/>
                <a:graphic xmlns:a="http://schemas.openxmlformats.org/drawingml/2006/main">
                  <a:graphicData uri="http://schemas.microsoft.com/office/word/2010/wordprocessingShape">
                    <wps:wsp>
                      <wps:cNvSpPr txBox="1"/>
                      <wps:spPr>
                        <a:xfrm>
                          <a:off x="0" y="0"/>
                          <a:ext cx="7229475" cy="13972"/>
                        </a:xfrm>
                        <a:prstGeom prst="rect">
                          <a:avLst/>
                        </a:prstGeom>
                        <a:noFill/>
                        <a:ln>
                          <a:noFill/>
                          <a:prstDash/>
                        </a:ln>
                      </wps:spPr>
                      <wps:txbx>
                        <w:txbxContent>
                          <w:p w14:paraId="0AB00EB7" w14:textId="77777777" w:rsidR="005955D2" w:rsidRDefault="005955D2">
                            <w:pPr>
                              <w:pStyle w:val="Textbody"/>
                            </w:pPr>
                          </w:p>
                        </w:txbxContent>
                      </wps:txbx>
                      <wps:bodyPr vert="horz" wrap="none" lIns="0" tIns="0" rIns="0" bIns="0" anchor="t" anchorCtr="0" compatLnSpc="0">
                        <a:spAutoFit/>
                      </wps:bodyPr>
                    </wps:wsp>
                  </a:graphicData>
                </a:graphic>
              </wp:anchor>
            </w:drawing>
          </mc:Choice>
          <mc:Fallback>
            <w:pict>
              <v:shapetype w14:anchorId="352C8109" id="_x0000_t202" coordsize="21600,21600" o:spt="202" path="m,l,21600r21600,l21600,xe">
                <v:stroke joinstyle="miter"/>
                <v:path gradientshapeok="t" o:connecttype="rect"/>
              </v:shapetype>
              <v:shape id="inline-ad-0" o:spid="_x0000_s1026" type="#_x0000_t202" style="position:absolute;left:0;text-align:left;margin-left:0;margin-top:0;width:569.25pt;height:1.1pt;z-index:251659264;visibility:visible;mso-wrap-style:non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" filled="f" stroked="f">
                <v:textbox style="mso-fit-shape-to-text:t" inset="0,0,0,0">
                  <w:txbxContent>
                    <w:p w14:paraId="0AB00EB7" w14:textId="77777777" w:rsidR="005955D2" w:rsidRDefault="005955D2">
                      <w:pPr>
                        <w:pStyle w:val="Textbody"/>
                      </w:pPr>
                    </w:p>
                  </w:txbxContent>
                </v:textbox>
                <w10:wrap type="square" side="right" anchory="margin"/>
              </v:shape>
            </w:pict>
          </mc:Fallback>
        </mc:AlternateContent>
      </w:r>
      <w:r>
        <w:t xml:space="preserve">Chrétiens engagés dans la vie économique et sociale, dans la solidarité en France et à l’international, nous continuerons notre action avec exigence et </w:t>
      </w:r>
      <w:r>
        <w:t>vigilance, confiance et espérance.</w:t>
      </w:r>
    </w:p>
    <w:p w14:paraId="1056D7E6" w14:textId="77777777" w:rsidR="005955D2" w:rsidRDefault="005955D2" w:rsidP="004969A1">
      <w:pPr>
        <w:pStyle w:val="Textbody"/>
        <w:jc w:val="both"/>
      </w:pPr>
    </w:p>
    <w:p w14:paraId="634FEE9E" w14:textId="74DF3C2B" w:rsidR="00BD4D68" w:rsidRDefault="00FE5B97">
      <w:pPr>
        <w:pStyle w:val="Textbody"/>
      </w:pPr>
      <w:r>
        <w:lastRenderedPageBreak/>
        <w:t>Signataires</w:t>
      </w:r>
      <w:r w:rsidR="004B395D">
        <w:t> </w:t>
      </w:r>
      <w:r>
        <w:t>:</w:t>
      </w:r>
      <w:r>
        <w:br/>
      </w:r>
      <w:r>
        <w:t xml:space="preserve">• Action des chrétiens pour l’abolition de la torture (ACAT-France) – Bernadette </w:t>
      </w:r>
      <w:proofErr w:type="spellStart"/>
      <w:r>
        <w:t>Forhan</w:t>
      </w:r>
      <w:proofErr w:type="spellEnd"/>
      <w:r>
        <w:t>, présidente</w:t>
      </w:r>
      <w:r>
        <w:br/>
      </w:r>
      <w:r>
        <w:t>• Action catholique des enfants (ACE) – Patrick Raymond, président</w:t>
      </w:r>
      <w:r>
        <w:br/>
      </w:r>
      <w:r>
        <w:t>• Action catholique des milieux indépen</w:t>
      </w:r>
      <w:r>
        <w:t xml:space="preserve">dants (ACI) – Marc </w:t>
      </w:r>
      <w:proofErr w:type="spellStart"/>
      <w:r>
        <w:t>Deluzet</w:t>
      </w:r>
      <w:proofErr w:type="spellEnd"/>
      <w:r>
        <w:t>, président, et Françoise Michaud, vice-présidente</w:t>
      </w:r>
      <w:r>
        <w:br/>
      </w:r>
      <w:r>
        <w:t xml:space="preserve">• Action catholique ouvrière (ACO) – Danielle </w:t>
      </w:r>
      <w:proofErr w:type="spellStart"/>
      <w:r>
        <w:t>Beauchet</w:t>
      </w:r>
      <w:proofErr w:type="spellEnd"/>
      <w:r>
        <w:t xml:space="preserve"> et Lionel Lecerf, coprésidents</w:t>
      </w:r>
      <w:r>
        <w:br/>
      </w:r>
      <w:r>
        <w:t>• Apprentis d’Auteuil – Jean-Marc Sauvé, président</w:t>
      </w:r>
      <w:r>
        <w:br/>
      </w:r>
      <w:r>
        <w:t>• A Rocha France – Rachel Calvert, préside</w:t>
      </w:r>
      <w:r>
        <w:t>nte</w:t>
      </w:r>
      <w:r>
        <w:br/>
      </w:r>
      <w:r>
        <w:t xml:space="preserve">• Centre de recherche et d’action sociales (CERAS) – Marcel </w:t>
      </w:r>
      <w:proofErr w:type="spellStart"/>
      <w:r>
        <w:t>Rémon</w:t>
      </w:r>
      <w:proofErr w:type="spellEnd"/>
      <w:r>
        <w:t>, directeur</w:t>
      </w:r>
      <w:r>
        <w:br/>
      </w:r>
      <w:r>
        <w:t>• Chrétiens dans l’enseignement public (</w:t>
      </w:r>
      <w:proofErr w:type="spellStart"/>
      <w:r>
        <w:t>CdEP</w:t>
      </w:r>
      <w:proofErr w:type="spellEnd"/>
      <w:r>
        <w:t>) – Chantal de la Ronde, présidente</w:t>
      </w:r>
      <w:r>
        <w:br/>
      </w:r>
      <w:r>
        <w:t xml:space="preserve">• Chrétiens dans le monde rural (CMR) – Margot Chevalier, coprésidente ; Jean-Luc </w:t>
      </w:r>
      <w:proofErr w:type="spellStart"/>
      <w:r>
        <w:t>Bausson</w:t>
      </w:r>
      <w:proofErr w:type="spellEnd"/>
      <w:r>
        <w:t>, copr</w:t>
      </w:r>
      <w:r>
        <w:t>ésident</w:t>
      </w:r>
      <w:r>
        <w:br/>
      </w:r>
      <w:r>
        <w:t xml:space="preserve">• Comité catholique contre la faim et pour le développement-Terre Solidaire (CCFD-Terre Solidaire) – Sylvie Bukhari-de </w:t>
      </w:r>
      <w:proofErr w:type="spellStart"/>
      <w:r>
        <w:t>Pontual</w:t>
      </w:r>
      <w:proofErr w:type="spellEnd"/>
      <w:r>
        <w:t>, présidente</w:t>
      </w:r>
      <w:r>
        <w:br/>
      </w:r>
      <w:r>
        <w:t>• Communauté de vie chrétienne France (CVX) – Brigitte Jeanjean, responsable nationale</w:t>
      </w:r>
      <w:r>
        <w:br/>
      </w:r>
      <w:r>
        <w:t>• Délégation catholiqu</w:t>
      </w:r>
      <w:r>
        <w:t xml:space="preserve">e pour la coopération (La DCC) – Arnoult </w:t>
      </w:r>
      <w:proofErr w:type="spellStart"/>
      <w:r>
        <w:t>Boissau</w:t>
      </w:r>
      <w:proofErr w:type="spellEnd"/>
      <w:r>
        <w:t>, président</w:t>
      </w:r>
      <w:r>
        <w:br/>
      </w:r>
      <w:r>
        <w:t>• Fédération d’entraide protestante (FEP) – Isabelle Richard, présidente</w:t>
      </w:r>
      <w:r>
        <w:br/>
      </w:r>
      <w:r>
        <w:t xml:space="preserve">• Instituts religieux et solidarité internationale (IRSI) – Sœur Bernadette </w:t>
      </w:r>
      <w:proofErr w:type="spellStart"/>
      <w:r>
        <w:t>Janura</w:t>
      </w:r>
      <w:proofErr w:type="spellEnd"/>
      <w:r>
        <w:t>, présidente</w:t>
      </w:r>
      <w:r>
        <w:br/>
      </w:r>
      <w:r>
        <w:t>• Jeunesse étudiante chrétie</w:t>
      </w:r>
      <w:r>
        <w:t xml:space="preserve">nne (JEC) – Louise </w:t>
      </w:r>
      <w:proofErr w:type="spellStart"/>
      <w:r>
        <w:t>Lécureur</w:t>
      </w:r>
      <w:proofErr w:type="spellEnd"/>
      <w:r>
        <w:t>, présidente</w:t>
      </w:r>
      <w:r>
        <w:br/>
      </w:r>
      <w:r>
        <w:t>• Jeunesse ouvrière chrétienne (JOC) – Chloé Corvée, présidente nationale</w:t>
      </w:r>
      <w:r>
        <w:br/>
      </w:r>
      <w:r>
        <w:t>• JRS France (</w:t>
      </w:r>
      <w:proofErr w:type="spellStart"/>
      <w:r>
        <w:t>Jesuit</w:t>
      </w:r>
      <w:proofErr w:type="spellEnd"/>
      <w:r>
        <w:t xml:space="preserve"> </w:t>
      </w:r>
      <w:proofErr w:type="spellStart"/>
      <w:r>
        <w:t>Refugee</w:t>
      </w:r>
      <w:proofErr w:type="spellEnd"/>
      <w:r>
        <w:t xml:space="preserve"> Service) – Véronique </w:t>
      </w:r>
      <w:proofErr w:type="spellStart"/>
      <w:r>
        <w:t>Albanel</w:t>
      </w:r>
      <w:proofErr w:type="spellEnd"/>
      <w:r>
        <w:t>, présidente</w:t>
      </w:r>
      <w:r>
        <w:br/>
      </w:r>
      <w:r>
        <w:t>• Justice et Paix-France – Michel Roy, secrétaire général</w:t>
      </w:r>
      <w:r>
        <w:br/>
      </w:r>
      <w:r>
        <w:t>• Les Semaines</w:t>
      </w:r>
      <w:r>
        <w:t xml:space="preserve"> sociales de France (SSF) – Dominique </w:t>
      </w:r>
      <w:proofErr w:type="spellStart"/>
      <w:r>
        <w:t>Quinio</w:t>
      </w:r>
      <w:proofErr w:type="spellEnd"/>
      <w:r>
        <w:t>, présidente</w:t>
      </w:r>
      <w:r>
        <w:br/>
      </w:r>
      <w:r>
        <w:t xml:space="preserve">• Métropole grecque-orthodoxe de France, Patriarcat œcuménique – Mgr </w:t>
      </w:r>
      <w:proofErr w:type="spellStart"/>
      <w:r>
        <w:t>Dimitrios</w:t>
      </w:r>
      <w:proofErr w:type="spellEnd"/>
      <w:r>
        <w:t xml:space="preserve"> </w:t>
      </w:r>
      <w:proofErr w:type="spellStart"/>
      <w:r>
        <w:t>Ploumis</w:t>
      </w:r>
      <w:proofErr w:type="spellEnd"/>
      <w:r>
        <w:t>, métropolite de France</w:t>
      </w:r>
      <w:r>
        <w:br/>
      </w:r>
      <w:r>
        <w:t>• Mouvement chrétien des cadres et dirigeants (MCC) – Cécile et Martin Lesage, responsabl</w:t>
      </w:r>
      <w:r>
        <w:t>es nationaux</w:t>
      </w:r>
      <w:r>
        <w:br/>
      </w:r>
      <w:r>
        <w:t xml:space="preserve">• Mouvement rural de jeunesse chrétienne (MRJC) – Nelly </w:t>
      </w:r>
      <w:proofErr w:type="spellStart"/>
      <w:r>
        <w:t>Vallance</w:t>
      </w:r>
      <w:proofErr w:type="spellEnd"/>
      <w:r>
        <w:t>, présidente</w:t>
      </w:r>
      <w:r>
        <w:br/>
      </w:r>
      <w:r>
        <w:t xml:space="preserve">• Pax Christi France – Mgr Hubert </w:t>
      </w:r>
      <w:proofErr w:type="spellStart"/>
      <w:r>
        <w:t>Herbreteau</w:t>
      </w:r>
      <w:proofErr w:type="spellEnd"/>
      <w:r>
        <w:t>, évêque d’Agen, président</w:t>
      </w:r>
      <w:r>
        <w:br/>
      </w:r>
      <w:r>
        <w:t>• Secours catholique-Caritas France (SCCF) – Véronique Devise, présidente</w:t>
      </w:r>
      <w:r>
        <w:br/>
      </w:r>
      <w:r>
        <w:t>• Scouts et guides de</w:t>
      </w:r>
      <w:r>
        <w:t xml:space="preserve"> France (SGDF) – Marie </w:t>
      </w:r>
      <w:proofErr w:type="spellStart"/>
      <w:r>
        <w:t>Mullet</w:t>
      </w:r>
      <w:proofErr w:type="spellEnd"/>
      <w:r>
        <w:t>, présidente</w:t>
      </w:r>
      <w:r>
        <w:br/>
      </w:r>
      <w:r>
        <w:t>• Vivre ensemble l’évangile aujourd’hui (VEA) – Annick Faye, présidente</w:t>
      </w:r>
    </w:p>
    <w:p w14:paraId="33144578" w14:textId="77777777" w:rsidR="00BD4D68" w:rsidRDefault="00BD4D68">
      <w:pPr>
        <w:pStyle w:val="Textbody"/>
      </w:pPr>
    </w:p>
    <w:sectPr w:rsidR="00BD4D6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8F31" w14:textId="77777777" w:rsidR="00000000" w:rsidRDefault="00FE5B97">
      <w:r>
        <w:separator/>
      </w:r>
    </w:p>
  </w:endnote>
  <w:endnote w:type="continuationSeparator" w:id="0">
    <w:p w14:paraId="4DA54451" w14:textId="77777777" w:rsidR="00000000" w:rsidRDefault="00FE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40A5" w14:textId="77777777" w:rsidR="00000000" w:rsidRDefault="00FE5B97">
      <w:r>
        <w:rPr>
          <w:color w:val="000000"/>
        </w:rPr>
        <w:separator/>
      </w:r>
    </w:p>
  </w:footnote>
  <w:footnote w:type="continuationSeparator" w:id="0">
    <w:p w14:paraId="102F6814" w14:textId="77777777" w:rsidR="00000000" w:rsidRDefault="00FE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955D2"/>
    <w:rsid w:val="004969A1"/>
    <w:rsid w:val="004B395D"/>
    <w:rsid w:val="005955D2"/>
    <w:rsid w:val="00BD4D68"/>
    <w:rsid w:val="00FE5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144E4"/>
  <w15:docId w15:val="{B7499FEA-F3BB-4A59-877A-9F1B83F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DBD85E7369E408378A13C140B05BF" ma:contentTypeVersion="12" ma:contentTypeDescription="Crée un document." ma:contentTypeScope="" ma:versionID="73b6828f2cd65e251887768fd492f821">
  <xsd:schema xmlns:xsd="http://www.w3.org/2001/XMLSchema" xmlns:xs="http://www.w3.org/2001/XMLSchema" xmlns:p="http://schemas.microsoft.com/office/2006/metadata/properties" xmlns:ns2="7a63f7c2-6ea0-48c0-ab5f-d73229281dbf" xmlns:ns3="6f6917b5-af80-4bd8-97ca-1b090bdecbdb" targetNamespace="http://schemas.microsoft.com/office/2006/metadata/properties" ma:root="true" ma:fieldsID="9d4d1ad69bd0aec3c17ddb8cfb055974" ns2:_="" ns3:_="">
    <xsd:import namespace="7a63f7c2-6ea0-48c0-ab5f-d73229281dbf"/>
    <xsd:import namespace="6f6917b5-af80-4bd8-97ca-1b090bdec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3f7c2-6ea0-48c0-ab5f-d73229281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917b5-af80-4bd8-97ca-1b090bdecbd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FC3A9-0230-4048-85A1-560E020CF4DA}"/>
</file>

<file path=customXml/itemProps2.xml><?xml version="1.0" encoding="utf-8"?>
<ds:datastoreItem xmlns:ds="http://schemas.openxmlformats.org/officeDocument/2006/customXml" ds:itemID="{63AD726E-5985-4EC3-AA60-CFE6E417DFC5}"/>
</file>

<file path=customXml/itemProps3.xml><?xml version="1.0" encoding="utf-8"?>
<ds:datastoreItem xmlns:ds="http://schemas.openxmlformats.org/officeDocument/2006/customXml" ds:itemID="{A5515C25-26C5-4768-9072-83B56E8DC2BC}"/>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VANDEVYVER Gérard</dc:creator>
  <cp:lastModifiedBy>Chojnacki-Lièvre Karine - Apostolat des Laïcs / Diocèse d'Arras</cp:lastModifiedBy>
  <cp:revision>2</cp:revision>
  <cp:lastPrinted>2022-04-21T10:29:00Z</cp:lastPrinted>
  <dcterms:created xsi:type="dcterms:W3CDTF">2022-04-21T14:02:00Z</dcterms:created>
  <dcterms:modified xsi:type="dcterms:W3CDTF">2022-04-21T14:02:00Z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0x010100124DBD85E7369E408378A13C140B05BF</vt:lpwstr>
  </property>
</Properties>
</file>