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16" w:rsidRPr="00553A04" w:rsidRDefault="008B688A" w:rsidP="00955816">
      <w:pPr>
        <w:spacing w:after="0"/>
        <w:jc w:val="both"/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</w:pPr>
      <w:bookmarkStart w:id="0" w:name="_GoBack"/>
      <w:bookmarkEnd w:id="0"/>
      <w:r w:rsidRPr="00553A04">
        <w:rPr>
          <w:b/>
          <w:bCs/>
          <w:noProof/>
          <w:color w:val="984806" w:themeColor="accent6" w:themeShade="80"/>
        </w:rPr>
        <w:drawing>
          <wp:anchor distT="0" distB="0" distL="114300" distR="114300" simplePos="0" relativeHeight="251660288" behindDoc="0" locked="0" layoutInCell="1" allowOverlap="1" wp14:anchorId="31E6F879" wp14:editId="04D6F860">
            <wp:simplePos x="0" y="0"/>
            <wp:positionH relativeFrom="margin">
              <wp:posOffset>5354955</wp:posOffset>
            </wp:positionH>
            <wp:positionV relativeFrom="margin">
              <wp:posOffset>151130</wp:posOffset>
            </wp:positionV>
            <wp:extent cx="1026160" cy="1150620"/>
            <wp:effectExtent l="0" t="0" r="0" b="0"/>
            <wp:wrapSquare wrapText="bothSides"/>
            <wp:docPr id="9" name="Image 9" descr="Résultat de recherche d'images pour &quot;en chemin vers pa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en chemin vers paqu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EA0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>Chers enfants, chers parents,</w:t>
      </w:r>
    </w:p>
    <w:p w:rsidR="00812EA0" w:rsidRPr="00553A04" w:rsidRDefault="00812EA0" w:rsidP="00955816">
      <w:pPr>
        <w:spacing w:after="0"/>
        <w:jc w:val="both"/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</w:pPr>
    </w:p>
    <w:p w:rsidR="002A6FD5" w:rsidRPr="00553A04" w:rsidRDefault="002A6FD5" w:rsidP="00812EA0">
      <w:pPr>
        <w:jc w:val="both"/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</w:pPr>
      <w:r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>Voici déjà l</w:t>
      </w:r>
      <w:r w:rsidR="00AE296B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e </w:t>
      </w:r>
      <w:r w:rsidR="008B688A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>4</w:t>
      </w:r>
      <w:r w:rsidR="00AE296B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 </w:t>
      </w:r>
      <w:r w:rsidR="00AE296B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  <w:vertAlign w:val="superscript"/>
        </w:rPr>
        <w:t>ème</w:t>
      </w:r>
      <w:r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 dimanche de Carême. </w:t>
      </w:r>
    </w:p>
    <w:p w:rsidR="00812EA0" w:rsidRDefault="002A6FD5" w:rsidP="00E1226E">
      <w:pPr>
        <w:jc w:val="both"/>
        <w:rPr>
          <w:b/>
          <w:bCs/>
          <w:caps/>
          <w:sz w:val="26"/>
          <w:szCs w:val="26"/>
        </w:rPr>
      </w:pPr>
      <w:r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Nous </w:t>
      </w:r>
      <w:r w:rsidR="008B4538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>vous</w:t>
      </w:r>
      <w:r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 invit</w:t>
      </w:r>
      <w:r w:rsidR="008B4538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>ons à</w:t>
      </w:r>
      <w:r w:rsidR="00AA28F8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 découvrir av</w:t>
      </w:r>
      <w:r w:rsidR="00254156" w:rsidRPr="00553A04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ec tous les chrétiens ce qui arrive </w:t>
      </w:r>
      <w:r w:rsidR="00E1226E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à </w:t>
      </w:r>
      <w:r w:rsidR="00E1226E" w:rsidRPr="00E1226E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>David, un petit berger de Bethléem:</w:t>
      </w:r>
    </w:p>
    <w:p w:rsidR="00E1226E" w:rsidRDefault="00E1226E" w:rsidP="00254156">
      <w:pPr>
        <w:jc w:val="both"/>
        <w:rPr>
          <w:b/>
          <w:bCs/>
          <w:caps/>
          <w:color w:val="244061" w:themeColor="accent1" w:themeShade="80"/>
          <w:sz w:val="26"/>
          <w:szCs w:val="26"/>
        </w:rPr>
      </w:pPr>
    </w:p>
    <w:p w:rsidR="001D7B85" w:rsidRPr="00AA28F8" w:rsidRDefault="00254156" w:rsidP="00254156">
      <w:pPr>
        <w:jc w:val="both"/>
        <w:rPr>
          <w:b/>
          <w:bCs/>
          <w:caps/>
          <w:color w:val="244061" w:themeColor="accent1" w:themeShade="80"/>
          <w:sz w:val="26"/>
          <w:szCs w:val="26"/>
        </w:rPr>
      </w:pPr>
      <w:r w:rsidRPr="00AA28F8">
        <w:rPr>
          <w:b/>
          <w:bCs/>
          <w:caps/>
          <w:color w:val="244061" w:themeColor="accent1" w:themeShade="80"/>
          <w:sz w:val="26"/>
          <w:szCs w:val="26"/>
        </w:rPr>
        <w:t xml:space="preserve">Avec les </w:t>
      </w:r>
      <w:r w:rsidR="001D7B85" w:rsidRPr="00AA28F8">
        <w:rPr>
          <w:b/>
          <w:bCs/>
          <w:caps/>
          <w:color w:val="244061" w:themeColor="accent1" w:themeShade="80"/>
          <w:sz w:val="26"/>
          <w:szCs w:val="26"/>
        </w:rPr>
        <w:t>vidéo</w:t>
      </w:r>
      <w:r w:rsidRPr="00AA28F8">
        <w:rPr>
          <w:b/>
          <w:bCs/>
          <w:caps/>
          <w:color w:val="244061" w:themeColor="accent1" w:themeShade="80"/>
          <w:sz w:val="26"/>
          <w:szCs w:val="26"/>
        </w:rPr>
        <w:t xml:space="preserve">s théobule </w:t>
      </w:r>
      <w:r w:rsidR="001D7B85" w:rsidRPr="00AA28F8">
        <w:rPr>
          <w:b/>
          <w:bCs/>
          <w:caps/>
          <w:color w:val="244061" w:themeColor="accent1" w:themeShade="80"/>
          <w:sz w:val="26"/>
          <w:szCs w:val="26"/>
        </w:rPr>
        <w:t xml:space="preserve">: </w:t>
      </w:r>
    </w:p>
    <w:p w:rsidR="00766DB3" w:rsidRDefault="0087104F" w:rsidP="00766DB3">
      <w:pPr>
        <w:spacing w:after="0"/>
        <w:jc w:val="both"/>
        <w:rPr>
          <w:rStyle w:val="lev"/>
        </w:rPr>
      </w:pPr>
      <w:r w:rsidRPr="00AA28F8">
        <w:rPr>
          <w:noProof/>
          <w:color w:val="244061" w:themeColor="accent1" w:themeShade="80"/>
        </w:rPr>
        <w:drawing>
          <wp:anchor distT="0" distB="0" distL="114300" distR="114300" simplePos="0" relativeHeight="251662336" behindDoc="0" locked="0" layoutInCell="1" allowOverlap="1" wp14:anchorId="2DDA2D0A" wp14:editId="25FEA057">
            <wp:simplePos x="0" y="0"/>
            <wp:positionH relativeFrom="margin">
              <wp:posOffset>4124325</wp:posOffset>
            </wp:positionH>
            <wp:positionV relativeFrom="margin">
              <wp:posOffset>2309495</wp:posOffset>
            </wp:positionV>
            <wp:extent cx="2613660" cy="1200150"/>
            <wp:effectExtent l="0" t="0" r="0" b="0"/>
            <wp:wrapSquare wrapText="bothSides"/>
            <wp:docPr id="5" name="Image 5" descr="Résultat de recherche d'images pour &quot;Chemin de carê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hemin de carêm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36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7EE1">
        <w:rPr>
          <w:rStyle w:val="lev"/>
        </w:rPr>
        <w:t>Nous vous suggérons de regarder ce qui arrive à David :</w:t>
      </w:r>
      <w:r w:rsidR="00DC2316">
        <w:rPr>
          <w:rStyle w:val="lev"/>
        </w:rPr>
        <w:t xml:space="preserve"> </w:t>
      </w:r>
    </w:p>
    <w:p w:rsidR="008B4538" w:rsidRDefault="000803BE" w:rsidP="00766DB3">
      <w:pPr>
        <w:spacing w:after="0"/>
        <w:jc w:val="both"/>
        <w:rPr>
          <w:rStyle w:val="Lienhypertexte"/>
          <w:noProof/>
          <w:lang w:eastAsia="fr-FR"/>
        </w:rPr>
      </w:pPr>
      <w:hyperlink r:id="rId7" w:history="1">
        <w:r w:rsidR="008B4538" w:rsidRPr="00720494">
          <w:rPr>
            <w:rStyle w:val="Lienhypertexte"/>
            <w:noProof/>
            <w:lang w:eastAsia="fr-FR"/>
          </w:rPr>
          <w:t>https://www.theobule.org/video/l-appel-de-david-1s-16-1-13/578</w:t>
        </w:r>
      </w:hyperlink>
    </w:p>
    <w:p w:rsidR="00766DB3" w:rsidRDefault="00766DB3" w:rsidP="00766DB3">
      <w:pPr>
        <w:spacing w:after="0"/>
        <w:jc w:val="both"/>
        <w:rPr>
          <w:noProof/>
          <w:color w:val="244061" w:themeColor="accent1" w:themeShade="80"/>
          <w:lang w:eastAsia="fr-FR"/>
        </w:rPr>
      </w:pPr>
    </w:p>
    <w:p w:rsidR="00766DB3" w:rsidRDefault="00597EE1" w:rsidP="0087104F">
      <w:pPr>
        <w:spacing w:after="0"/>
        <w:jc w:val="both"/>
      </w:pPr>
      <w:r>
        <w:rPr>
          <w:rStyle w:val="lev"/>
        </w:rPr>
        <w:t>Vous pouvez ensuite écouter ce que dit Firmin</w:t>
      </w:r>
      <w:r w:rsidR="0087104F">
        <w:rPr>
          <w:rStyle w:val="lev"/>
        </w:rPr>
        <w:t>, un petit garçon,</w:t>
      </w:r>
      <w:r>
        <w:rPr>
          <w:rStyle w:val="lev"/>
        </w:rPr>
        <w:t xml:space="preserve"> au sujet de l’onction de David  </w:t>
      </w:r>
      <w:r w:rsidR="0087104F">
        <w:t>.</w:t>
      </w:r>
    </w:p>
    <w:p w:rsidR="0087104F" w:rsidRDefault="0087104F" w:rsidP="0087104F">
      <w:pPr>
        <w:spacing w:after="0"/>
        <w:jc w:val="both"/>
      </w:pPr>
    </w:p>
    <w:p w:rsidR="008B4538" w:rsidRDefault="00597EE1" w:rsidP="00766DB3">
      <w:pPr>
        <w:spacing w:after="0"/>
      </w:pPr>
      <w:r w:rsidRPr="00597EE1">
        <w:rPr>
          <w:b/>
        </w:rPr>
        <w:t>Et enfin, La question de Théobule</w:t>
      </w:r>
      <w:r>
        <w:rPr>
          <w:b/>
        </w:rPr>
        <w:t xml:space="preserve"> : </w:t>
      </w:r>
      <w:r w:rsidRPr="00597EE1">
        <w:rPr>
          <w:b/>
        </w:rPr>
        <w:t>Comment Dieu choisit-il ses amis ?</w:t>
      </w:r>
      <w:r w:rsidRPr="00597EE1">
        <w:t xml:space="preserve"> </w:t>
      </w:r>
      <w:hyperlink r:id="rId8" w:history="1">
        <w:r w:rsidR="002F3AC4" w:rsidRPr="00720494">
          <w:rPr>
            <w:rStyle w:val="Lienhypertexte"/>
          </w:rPr>
          <w:t>https://www.theobule.org/video/comment-dieu-choisit-ses-amis/581</w:t>
        </w:r>
      </w:hyperlink>
    </w:p>
    <w:p w:rsidR="00597EE1" w:rsidRDefault="00597EE1" w:rsidP="00815E58">
      <w:pPr>
        <w:jc w:val="both"/>
      </w:pPr>
    </w:p>
    <w:p w:rsidR="00597EE1" w:rsidRPr="00AA28F8" w:rsidRDefault="005B5E8C" w:rsidP="00597EE1">
      <w:pPr>
        <w:spacing w:after="0" w:line="240" w:lineRule="auto"/>
        <w:jc w:val="both"/>
        <w:rPr>
          <w:b/>
          <w:bCs/>
          <w:caps/>
          <w:color w:val="244061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86167E" wp14:editId="1B199A72">
            <wp:simplePos x="0" y="0"/>
            <wp:positionH relativeFrom="margin">
              <wp:posOffset>4792345</wp:posOffset>
            </wp:positionH>
            <wp:positionV relativeFrom="margin">
              <wp:posOffset>4093210</wp:posOffset>
            </wp:positionV>
            <wp:extent cx="1287780" cy="1287780"/>
            <wp:effectExtent l="0" t="0" r="0" b="0"/>
            <wp:wrapSquare wrapText="bothSides"/>
            <wp:docPr id="2" name="Image 2" descr="Résultat de recherche d'images pour &quot;https://www.youtube.com/watch?v=83NOZEsMy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ttps://www.youtube.com/watch?v=83NOZEsMyt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6" r="21734"/>
                    <a:stretch/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7EE1" w:rsidRPr="00AA28F8">
        <w:rPr>
          <w:b/>
          <w:bCs/>
          <w:caps/>
          <w:color w:val="244061" w:themeColor="accent1" w:themeShade="80"/>
          <w:sz w:val="28"/>
          <w:szCs w:val="28"/>
        </w:rPr>
        <w:t xml:space="preserve">Avec un chant à écouter en famille </w:t>
      </w:r>
    </w:p>
    <w:p w:rsidR="00597EE1" w:rsidRDefault="00597EE1" w:rsidP="00597EE1">
      <w:pPr>
        <w:spacing w:after="0" w:line="240" w:lineRule="auto"/>
        <w:jc w:val="both"/>
        <w:rPr>
          <w:noProof/>
        </w:rPr>
      </w:pPr>
    </w:p>
    <w:p w:rsidR="00597EE1" w:rsidRDefault="00597EE1" w:rsidP="00597EE1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3CDC30F" wp14:editId="27C0D89D">
            <wp:extent cx="1135380" cy="703936"/>
            <wp:effectExtent l="0" t="0" r="7620" b="1270"/>
            <wp:docPr id="1" name="Image 1" descr="Résultat de recherche d'images pour &quot;ch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chan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77" cy="7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4F" w:rsidRPr="0087104F" w:rsidRDefault="0087104F" w:rsidP="00812EA0">
      <w:pPr>
        <w:spacing w:after="0" w:line="240" w:lineRule="auto"/>
        <w:jc w:val="both"/>
        <w:rPr>
          <w:color w:val="002060"/>
          <w:u w:val="single"/>
        </w:rPr>
      </w:pPr>
      <w:r w:rsidRPr="0087104F">
        <w:rPr>
          <w:color w:val="002060"/>
          <w:u w:val="single"/>
        </w:rPr>
        <w:t xml:space="preserve">https://www.youtube.com/watch?v=83NOZEsMyto </w:t>
      </w:r>
    </w:p>
    <w:p w:rsidR="0087104F" w:rsidRDefault="0087104F" w:rsidP="00812EA0">
      <w:pPr>
        <w:spacing w:after="0" w:line="240" w:lineRule="auto"/>
        <w:jc w:val="both"/>
      </w:pPr>
    </w:p>
    <w:p w:rsidR="006220DD" w:rsidRDefault="006220DD" w:rsidP="000F3A3F">
      <w:pPr>
        <w:jc w:val="both"/>
        <w:rPr>
          <w:b/>
          <w:bCs/>
          <w:caps/>
          <w:color w:val="244061" w:themeColor="accent1" w:themeShade="80"/>
          <w:sz w:val="28"/>
          <w:szCs w:val="28"/>
        </w:rPr>
      </w:pPr>
    </w:p>
    <w:p w:rsidR="00006BA0" w:rsidRDefault="00006BA0" w:rsidP="00006BA0">
      <w:pPr>
        <w:jc w:val="center"/>
        <w:rPr>
          <w:b/>
          <w:bCs/>
          <w:caps/>
          <w:color w:val="244061" w:themeColor="accent1" w:themeShade="80"/>
          <w:sz w:val="28"/>
          <w:szCs w:val="28"/>
        </w:rPr>
      </w:pPr>
      <w:r>
        <w:rPr>
          <w:b/>
          <w:bCs/>
          <w:caps/>
          <w:color w:val="244061" w:themeColor="accent1" w:themeShade="80"/>
          <w:sz w:val="28"/>
          <w:szCs w:val="28"/>
        </w:rPr>
        <w:t>**********************************************************</w:t>
      </w:r>
    </w:p>
    <w:p w:rsidR="000F3A3F" w:rsidRPr="00AA28F8" w:rsidRDefault="00381F62" w:rsidP="00006BA0">
      <w:pPr>
        <w:jc w:val="both"/>
        <w:rPr>
          <w:b/>
          <w:bCs/>
          <w:caps/>
          <w:color w:val="244061" w:themeColor="accent1" w:themeShade="80"/>
        </w:rPr>
      </w:pPr>
      <w:r>
        <w:rPr>
          <w:b/>
          <w:bCs/>
          <w:caps/>
          <w:color w:val="244061" w:themeColor="accent1" w:themeShade="80"/>
          <w:sz w:val="28"/>
          <w:szCs w:val="28"/>
        </w:rPr>
        <w:t>Pour</w:t>
      </w:r>
      <w:r w:rsidR="00006BA0">
        <w:rPr>
          <w:b/>
          <w:bCs/>
          <w:caps/>
          <w:color w:val="244061" w:themeColor="accent1" w:themeShade="80"/>
          <w:sz w:val="28"/>
          <w:szCs w:val="28"/>
        </w:rPr>
        <w:t xml:space="preserve"> prier en famille avec le psaume du jour </w:t>
      </w:r>
    </w:p>
    <w:p w:rsidR="00006BA0" w:rsidRPr="00381F62" w:rsidRDefault="00381F62" w:rsidP="00381F62">
      <w:pPr>
        <w:rPr>
          <w:color w:val="002060"/>
          <w:u w:val="single"/>
        </w:rPr>
      </w:pPr>
      <w:r w:rsidRPr="00381F62">
        <w:rPr>
          <w:color w:val="002060"/>
        </w:rPr>
        <w:t>Avec l</w:t>
      </w:r>
      <w:r>
        <w:rPr>
          <w:color w:val="002060"/>
        </w:rPr>
        <w:t>a</w:t>
      </w:r>
      <w:r w:rsidRPr="00381F62">
        <w:rPr>
          <w:color w:val="002060"/>
        </w:rPr>
        <w:t xml:space="preserve"> vidéo Théobule   </w:t>
      </w:r>
      <w:r w:rsidRPr="00381F62">
        <w:rPr>
          <w:color w:val="002060"/>
          <w:u w:val="single"/>
        </w:rPr>
        <w:t>https://www.theobule.org/video/le-seigneur-est-mon-berger/139</w:t>
      </w:r>
    </w:p>
    <w:p w:rsidR="00006BA0" w:rsidRPr="00381F62" w:rsidRDefault="00381F62" w:rsidP="00824C91">
      <w:pPr>
        <w:rPr>
          <w:color w:val="002060"/>
          <w:u w:val="single"/>
        </w:rPr>
      </w:pPr>
      <w:r w:rsidRPr="00381F62">
        <w:rPr>
          <w:color w:val="002060"/>
        </w:rPr>
        <w:t>Avec un chant :</w:t>
      </w:r>
      <w:r w:rsidRPr="00381F62">
        <w:rPr>
          <w:color w:val="002060"/>
          <w:u w:val="single"/>
        </w:rPr>
        <w:t xml:space="preserve"> https://www.youtube.com/watch?v=W4_q6r-RVGQ</w:t>
      </w:r>
    </w:p>
    <w:p w:rsidR="00006BA0" w:rsidRDefault="00006BA0" w:rsidP="00824C91">
      <w:pPr>
        <w:rPr>
          <w:rFonts w:ascii="Lucida Calligraphy" w:hAnsi="Lucida Calligraphy"/>
          <w:color w:val="984806" w:themeColor="accent6" w:themeShade="80"/>
          <w:sz w:val="24"/>
          <w:szCs w:val="24"/>
        </w:rPr>
      </w:pPr>
    </w:p>
    <w:p w:rsidR="00824C91" w:rsidRPr="008C2F86" w:rsidRDefault="00824C91" w:rsidP="008C2F86">
      <w:pPr>
        <w:jc w:val="center"/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</w:pPr>
      <w:r w:rsidRPr="008C2F86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A </w:t>
      </w:r>
      <w:r w:rsidR="008C2F86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très </w:t>
      </w:r>
      <w:r w:rsidRPr="008C2F86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bientôt, pour </w:t>
      </w:r>
      <w:r w:rsidR="008C2F86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poursuivre notre chemin vers Pâques, </w:t>
      </w:r>
      <w:r w:rsidR="008D224D" w:rsidRPr="008C2F86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>en famille</w:t>
      </w:r>
      <w:r w:rsidRPr="008C2F86">
        <w:rPr>
          <w:rFonts w:ascii="Lucida Calligraphy" w:hAnsi="Lucida Calligraphy"/>
          <w:b/>
          <w:bCs/>
          <w:color w:val="984806" w:themeColor="accent6" w:themeShade="80"/>
          <w:sz w:val="24"/>
          <w:szCs w:val="24"/>
        </w:rPr>
        <w:t xml:space="preserve"> !</w:t>
      </w:r>
    </w:p>
    <w:sectPr w:rsidR="00824C91" w:rsidRPr="008C2F86" w:rsidSect="00597EE1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837"/>
    <w:rsid w:val="00006BA0"/>
    <w:rsid w:val="000803BE"/>
    <w:rsid w:val="000B6BD4"/>
    <w:rsid w:val="000F3A3F"/>
    <w:rsid w:val="000F4AAD"/>
    <w:rsid w:val="00116D12"/>
    <w:rsid w:val="00132ECC"/>
    <w:rsid w:val="00137F01"/>
    <w:rsid w:val="001851EC"/>
    <w:rsid w:val="001A5272"/>
    <w:rsid w:val="001D7B85"/>
    <w:rsid w:val="00243C4B"/>
    <w:rsid w:val="00244524"/>
    <w:rsid w:val="00254156"/>
    <w:rsid w:val="00282C97"/>
    <w:rsid w:val="002A6FD5"/>
    <w:rsid w:val="002F3AC4"/>
    <w:rsid w:val="0031602B"/>
    <w:rsid w:val="00381F62"/>
    <w:rsid w:val="00406C1C"/>
    <w:rsid w:val="00443DC9"/>
    <w:rsid w:val="004B2545"/>
    <w:rsid w:val="004B77A9"/>
    <w:rsid w:val="00505267"/>
    <w:rsid w:val="0052603F"/>
    <w:rsid w:val="00553A04"/>
    <w:rsid w:val="00563202"/>
    <w:rsid w:val="00597EE1"/>
    <w:rsid w:val="005B5E8C"/>
    <w:rsid w:val="006220DD"/>
    <w:rsid w:val="006376B5"/>
    <w:rsid w:val="006604B9"/>
    <w:rsid w:val="006702F3"/>
    <w:rsid w:val="006A1837"/>
    <w:rsid w:val="006A7A4F"/>
    <w:rsid w:val="00766DB3"/>
    <w:rsid w:val="007F769B"/>
    <w:rsid w:val="00812EA0"/>
    <w:rsid w:val="00815E58"/>
    <w:rsid w:val="00824C91"/>
    <w:rsid w:val="008625B0"/>
    <w:rsid w:val="0087104F"/>
    <w:rsid w:val="00876BCF"/>
    <w:rsid w:val="008B025D"/>
    <w:rsid w:val="008B4538"/>
    <w:rsid w:val="008B688A"/>
    <w:rsid w:val="008B7448"/>
    <w:rsid w:val="008C2F86"/>
    <w:rsid w:val="008D224D"/>
    <w:rsid w:val="008E3A8E"/>
    <w:rsid w:val="00955816"/>
    <w:rsid w:val="00A519F6"/>
    <w:rsid w:val="00AA28F8"/>
    <w:rsid w:val="00AE296B"/>
    <w:rsid w:val="00AE4D6A"/>
    <w:rsid w:val="00CA7C03"/>
    <w:rsid w:val="00D2351F"/>
    <w:rsid w:val="00D2712D"/>
    <w:rsid w:val="00D57313"/>
    <w:rsid w:val="00DB7522"/>
    <w:rsid w:val="00DC2316"/>
    <w:rsid w:val="00E1226E"/>
    <w:rsid w:val="00E71F81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EC"/>
  </w:style>
  <w:style w:type="paragraph" w:styleId="Titre2">
    <w:name w:val="heading 2"/>
    <w:basedOn w:val="Normal"/>
    <w:link w:val="Titre2Car"/>
    <w:uiPriority w:val="9"/>
    <w:qFormat/>
    <w:rsid w:val="00597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9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16D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5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C231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597EE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97EE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97EE1"/>
    <w:rPr>
      <w:i/>
      <w:iCs/>
    </w:rPr>
  </w:style>
  <w:style w:type="character" w:customStyle="1" w:styleId="vdur">
    <w:name w:val="vdur"/>
    <w:basedOn w:val="Policepardfaut"/>
    <w:rsid w:val="00597EE1"/>
  </w:style>
  <w:style w:type="character" w:customStyle="1" w:styleId="st">
    <w:name w:val="st"/>
    <w:basedOn w:val="Policepardfaut"/>
    <w:rsid w:val="00597EE1"/>
  </w:style>
  <w:style w:type="character" w:styleId="Accentuation">
    <w:name w:val="Emphasis"/>
    <w:basedOn w:val="Policepardfaut"/>
    <w:uiPriority w:val="20"/>
    <w:qFormat/>
    <w:rsid w:val="00597E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16D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17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62487">
                                                  <w:marLeft w:val="18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1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bule.org/video/comment-dieu-choisit-ses-amis/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obule.org/video/l-appel-de-david-1s-16-1-13/57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dcterms:created xsi:type="dcterms:W3CDTF">2020-03-20T08:59:00Z</dcterms:created>
  <dcterms:modified xsi:type="dcterms:W3CDTF">2020-03-20T09:03:00Z</dcterms:modified>
</cp:coreProperties>
</file>