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CD" w:rsidRDefault="00333FCD" w:rsidP="00333FCD">
      <w:pPr>
        <w:pStyle w:val="Cartable"/>
        <w:pBdr>
          <w:bottom w:val="single" w:sz="12" w:space="1" w:color="auto"/>
        </w:pBdr>
        <w:spacing w:after="0" w:line="240" w:lineRule="auto"/>
        <w:rPr>
          <w:sz w:val="36"/>
          <w:szCs w:val="36"/>
        </w:rPr>
      </w:pPr>
      <w:r>
        <w:rPr>
          <w:sz w:val="36"/>
          <w:szCs w:val="36"/>
        </w:rPr>
        <w:t xml:space="preserve">St Vincent de Paul en </w:t>
      </w:r>
      <w:proofErr w:type="spellStart"/>
      <w:r>
        <w:rPr>
          <w:sz w:val="36"/>
          <w:szCs w:val="36"/>
        </w:rPr>
        <w:t>Calaisis</w:t>
      </w:r>
      <w:proofErr w:type="spellEnd"/>
    </w:p>
    <w:p w:rsidR="00333FCD" w:rsidRDefault="00333FCD" w:rsidP="00333FCD">
      <w:pPr>
        <w:pStyle w:val="Cartable"/>
        <w:spacing w:after="0" w:line="240" w:lineRule="auto"/>
        <w:rPr>
          <w:sz w:val="36"/>
          <w:szCs w:val="36"/>
        </w:rPr>
      </w:pPr>
      <w:r>
        <w:rPr>
          <w:noProof/>
          <w:lang w:eastAsia="fr-FR"/>
        </w:rPr>
        <w:drawing>
          <wp:anchor distT="0" distB="0" distL="114300" distR="114300" simplePos="0" relativeHeight="251658240" behindDoc="0" locked="0" layoutInCell="1" allowOverlap="1">
            <wp:simplePos x="0" y="0"/>
            <wp:positionH relativeFrom="column">
              <wp:posOffset>-90170</wp:posOffset>
            </wp:positionH>
            <wp:positionV relativeFrom="paragraph">
              <wp:posOffset>62865</wp:posOffset>
            </wp:positionV>
            <wp:extent cx="3181350" cy="1485900"/>
            <wp:effectExtent l="0" t="0" r="0" b="0"/>
            <wp:wrapSquare wrapText="bothSides"/>
            <wp:docPr id="6" name="Image 6" descr="Faites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tes la paix"/>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1485900"/>
                    </a:xfrm>
                    <a:prstGeom prst="rect">
                      <a:avLst/>
                    </a:prstGeom>
                    <a:noFill/>
                    <a:ln>
                      <a:noFill/>
                    </a:ln>
                  </pic:spPr>
                </pic:pic>
              </a:graphicData>
            </a:graphic>
          </wp:anchor>
        </w:drawing>
      </w:r>
    </w:p>
    <w:p w:rsidR="00333FCD" w:rsidRDefault="00333FCD" w:rsidP="00333FCD">
      <w:pPr>
        <w:pStyle w:val="Cartable"/>
        <w:spacing w:after="0" w:line="240" w:lineRule="auto"/>
        <w:rPr>
          <w:sz w:val="36"/>
          <w:szCs w:val="36"/>
        </w:rPr>
      </w:pPr>
    </w:p>
    <w:p w:rsidR="00C161F3" w:rsidRPr="004813E3" w:rsidRDefault="00C161F3" w:rsidP="00333FCD">
      <w:pPr>
        <w:pStyle w:val="Cartable"/>
        <w:spacing w:after="0" w:line="240" w:lineRule="auto"/>
        <w:rPr>
          <w:sz w:val="36"/>
          <w:szCs w:val="36"/>
        </w:rPr>
      </w:pPr>
      <w:bookmarkStart w:id="0" w:name="_GoBack"/>
      <w:bookmarkEnd w:id="0"/>
      <w:r w:rsidRPr="004813E3">
        <w:rPr>
          <w:sz w:val="36"/>
          <w:szCs w:val="36"/>
        </w:rPr>
        <w:t>Centenaire de la paix</w:t>
      </w:r>
    </w:p>
    <w:p w:rsidR="00333FCD" w:rsidRDefault="00333FCD" w:rsidP="00333FCD">
      <w:pPr>
        <w:pStyle w:val="Cartable"/>
        <w:spacing w:after="0" w:line="240" w:lineRule="auto"/>
        <w:rPr>
          <w:sz w:val="36"/>
          <w:szCs w:val="36"/>
        </w:rPr>
      </w:pPr>
    </w:p>
    <w:p w:rsidR="00333FCD" w:rsidRDefault="00333FCD" w:rsidP="00333FCD">
      <w:pPr>
        <w:pStyle w:val="Cartable"/>
        <w:spacing w:after="0" w:line="240" w:lineRule="auto"/>
        <w:rPr>
          <w:sz w:val="36"/>
          <w:szCs w:val="36"/>
        </w:rPr>
      </w:pPr>
    </w:p>
    <w:p w:rsidR="00333FCD" w:rsidRDefault="00333FCD" w:rsidP="00333FCD">
      <w:pPr>
        <w:pStyle w:val="Cartable"/>
        <w:spacing w:after="0" w:line="240" w:lineRule="auto"/>
        <w:rPr>
          <w:sz w:val="36"/>
          <w:szCs w:val="36"/>
        </w:rPr>
      </w:pPr>
    </w:p>
    <w:p w:rsidR="00333FCD" w:rsidRDefault="00333FCD" w:rsidP="00333FCD">
      <w:pPr>
        <w:pStyle w:val="Cartable"/>
        <w:spacing w:after="0" w:line="240" w:lineRule="auto"/>
        <w:rPr>
          <w:sz w:val="36"/>
          <w:szCs w:val="36"/>
        </w:rPr>
      </w:pPr>
    </w:p>
    <w:p w:rsidR="00C161F3" w:rsidRDefault="00C161F3" w:rsidP="00333FCD">
      <w:pPr>
        <w:pStyle w:val="Cartable"/>
        <w:spacing w:after="0" w:line="240" w:lineRule="auto"/>
        <w:rPr>
          <w:sz w:val="36"/>
          <w:szCs w:val="36"/>
        </w:rPr>
      </w:pPr>
      <w:r w:rsidRPr="004813E3">
        <w:rPr>
          <w:sz w:val="36"/>
          <w:szCs w:val="36"/>
        </w:rPr>
        <w:t xml:space="preserve">15000 et 132 participants à la chaine humaine dans le cadre du centenaire de la paix </w:t>
      </w:r>
      <w:r w:rsidR="002D30E7" w:rsidRPr="004813E3">
        <w:rPr>
          <w:sz w:val="36"/>
          <w:szCs w:val="36"/>
        </w:rPr>
        <w:t xml:space="preserve">organisé </w:t>
      </w:r>
      <w:r w:rsidRPr="004813E3">
        <w:rPr>
          <w:sz w:val="36"/>
          <w:szCs w:val="36"/>
        </w:rPr>
        <w:t>dans le diocèse d’Arras.</w:t>
      </w:r>
    </w:p>
    <w:p w:rsidR="00333FCD" w:rsidRPr="004813E3" w:rsidRDefault="00333FCD" w:rsidP="00333FCD">
      <w:pPr>
        <w:pStyle w:val="Cartable"/>
        <w:spacing w:after="0" w:line="240" w:lineRule="auto"/>
        <w:rPr>
          <w:sz w:val="36"/>
          <w:szCs w:val="36"/>
        </w:rPr>
      </w:pPr>
    </w:p>
    <w:p w:rsidR="00C161F3" w:rsidRPr="00333FCD" w:rsidRDefault="00C161F3" w:rsidP="00C161F3">
      <w:pPr>
        <w:pStyle w:val="Cartable"/>
        <w:spacing w:after="0" w:line="240" w:lineRule="auto"/>
        <w:rPr>
          <w:rFonts w:ascii="Times New Roman" w:hAnsi="Times New Roman" w:cs="Times New Roman"/>
          <w:sz w:val="28"/>
          <w:szCs w:val="28"/>
        </w:rPr>
      </w:pPr>
      <w:r w:rsidRPr="00C161F3">
        <w:rPr>
          <w:rFonts w:ascii="Times New Roman" w:hAnsi="Times New Roman" w:cs="Times New Roman"/>
          <w:sz w:val="28"/>
          <w:szCs w:val="28"/>
        </w:rPr>
        <w:t>A la sortie de la messe de l’église Saint Benoit, ce dimanche 22 avril, sous un soleil radieux, 132 personnes s’étaient rassemblées pour une chaine humaine</w:t>
      </w:r>
      <w:r>
        <w:rPr>
          <w:rFonts w:ascii="Times New Roman" w:hAnsi="Times New Roman" w:cs="Times New Roman"/>
          <w:sz w:val="28"/>
          <w:szCs w:val="28"/>
        </w:rPr>
        <w:t xml:space="preserve">. La paroisse Saint Vincent </w:t>
      </w:r>
      <w:r w:rsidRPr="00333FCD">
        <w:rPr>
          <w:rFonts w:ascii="Times New Roman" w:hAnsi="Times New Roman" w:cs="Times New Roman"/>
          <w:sz w:val="28"/>
          <w:szCs w:val="28"/>
        </w:rPr>
        <w:t xml:space="preserve">de Paul en </w:t>
      </w:r>
      <w:proofErr w:type="spellStart"/>
      <w:r w:rsidRPr="00333FCD">
        <w:rPr>
          <w:rFonts w:ascii="Times New Roman" w:hAnsi="Times New Roman" w:cs="Times New Roman"/>
          <w:sz w:val="28"/>
          <w:szCs w:val="28"/>
        </w:rPr>
        <w:t>Calai</w:t>
      </w:r>
      <w:r w:rsidR="004813E3" w:rsidRPr="00333FCD">
        <w:rPr>
          <w:rFonts w:ascii="Times New Roman" w:hAnsi="Times New Roman" w:cs="Times New Roman"/>
          <w:sz w:val="28"/>
          <w:szCs w:val="28"/>
        </w:rPr>
        <w:t>sis</w:t>
      </w:r>
      <w:proofErr w:type="spellEnd"/>
      <w:r w:rsidR="004813E3" w:rsidRPr="00333FCD">
        <w:rPr>
          <w:rFonts w:ascii="Times New Roman" w:hAnsi="Times New Roman" w:cs="Times New Roman"/>
          <w:sz w:val="28"/>
          <w:szCs w:val="28"/>
        </w:rPr>
        <w:t xml:space="preserve"> avait organisé cette chaine humaine</w:t>
      </w:r>
      <w:r w:rsidRPr="00333FCD">
        <w:rPr>
          <w:rFonts w:ascii="Times New Roman" w:hAnsi="Times New Roman" w:cs="Times New Roman"/>
          <w:sz w:val="28"/>
          <w:szCs w:val="28"/>
        </w:rPr>
        <w:t xml:space="preserve"> pour toutes </w:t>
      </w:r>
      <w:r w:rsidR="00976128">
        <w:rPr>
          <w:rFonts w:ascii="Times New Roman" w:hAnsi="Times New Roman" w:cs="Times New Roman"/>
          <w:sz w:val="28"/>
          <w:szCs w:val="28"/>
        </w:rPr>
        <w:t>l</w:t>
      </w:r>
      <w:r w:rsidRPr="00333FCD">
        <w:rPr>
          <w:rFonts w:ascii="Times New Roman" w:hAnsi="Times New Roman" w:cs="Times New Roman"/>
          <w:sz w:val="28"/>
          <w:szCs w:val="28"/>
        </w:rPr>
        <w:t xml:space="preserve">es personnes qui n’avaient pu se déplacer entre le cimetière allemand </w:t>
      </w:r>
      <w:r w:rsidR="00333FCD" w:rsidRPr="00333FCD">
        <w:rPr>
          <w:rFonts w:ascii="Times New Roman" w:hAnsi="Times New Roman" w:cs="Times New Roman"/>
          <w:sz w:val="28"/>
          <w:szCs w:val="28"/>
        </w:rPr>
        <w:t xml:space="preserve">de </w:t>
      </w:r>
      <w:r w:rsidR="00333FCD" w:rsidRPr="00333FCD">
        <w:rPr>
          <w:rFonts w:ascii="Times New Roman" w:hAnsi="Times New Roman" w:cs="Times New Roman"/>
          <w:sz w:val="28"/>
          <w:szCs w:val="28"/>
          <w:shd w:val="clear" w:color="auto" w:fill="FFFFFF"/>
        </w:rPr>
        <w:t xml:space="preserve">Neuville Saint-Vaast </w:t>
      </w:r>
      <w:r w:rsidRPr="00333FCD">
        <w:rPr>
          <w:rFonts w:ascii="Times New Roman" w:hAnsi="Times New Roman" w:cs="Times New Roman"/>
          <w:sz w:val="28"/>
          <w:szCs w:val="28"/>
        </w:rPr>
        <w:t xml:space="preserve">et </w:t>
      </w:r>
      <w:r w:rsidR="00333FCD" w:rsidRPr="00333FCD">
        <w:rPr>
          <w:rFonts w:ascii="Times New Roman" w:hAnsi="Times New Roman" w:cs="Times New Roman"/>
          <w:sz w:val="28"/>
          <w:szCs w:val="28"/>
        </w:rPr>
        <w:t xml:space="preserve">la nécropole et l’anneau de </w:t>
      </w:r>
      <w:r w:rsidRPr="00333FCD">
        <w:rPr>
          <w:rFonts w:ascii="Times New Roman" w:hAnsi="Times New Roman" w:cs="Times New Roman"/>
          <w:sz w:val="28"/>
          <w:szCs w:val="28"/>
        </w:rPr>
        <w:t>Notre Dame de Lorette.</w:t>
      </w:r>
    </w:p>
    <w:p w:rsidR="00C161F3" w:rsidRPr="00333FCD" w:rsidRDefault="00C161F3" w:rsidP="00C161F3">
      <w:pPr>
        <w:pStyle w:val="Cartable"/>
        <w:spacing w:after="0" w:line="240" w:lineRule="auto"/>
        <w:rPr>
          <w:rFonts w:ascii="Times New Roman" w:hAnsi="Times New Roman" w:cs="Times New Roman"/>
          <w:sz w:val="28"/>
          <w:szCs w:val="28"/>
        </w:rPr>
      </w:pPr>
      <w:r w:rsidRPr="00333FCD">
        <w:rPr>
          <w:rFonts w:ascii="Times New Roman" w:hAnsi="Times New Roman" w:cs="Times New Roman"/>
          <w:sz w:val="28"/>
          <w:szCs w:val="28"/>
        </w:rPr>
        <w:t>A la sortie de la messe de ce dimanche, une</w:t>
      </w:r>
      <w:r>
        <w:rPr>
          <w:rFonts w:ascii="Times New Roman" w:hAnsi="Times New Roman" w:cs="Times New Roman"/>
          <w:sz w:val="28"/>
          <w:szCs w:val="28"/>
        </w:rPr>
        <w:t xml:space="preserve"> quarantaine de personnes étaient venu</w:t>
      </w:r>
      <w:r w:rsidR="00976128">
        <w:rPr>
          <w:rFonts w:ascii="Times New Roman" w:hAnsi="Times New Roman" w:cs="Times New Roman"/>
          <w:sz w:val="28"/>
          <w:szCs w:val="28"/>
        </w:rPr>
        <w:t>e</w:t>
      </w:r>
      <w:r>
        <w:rPr>
          <w:rFonts w:ascii="Times New Roman" w:hAnsi="Times New Roman" w:cs="Times New Roman"/>
          <w:sz w:val="28"/>
          <w:szCs w:val="28"/>
        </w:rPr>
        <w:t>s nous rejoindre</w:t>
      </w:r>
      <w:r w:rsidR="004813E3">
        <w:rPr>
          <w:rFonts w:ascii="Times New Roman" w:hAnsi="Times New Roman" w:cs="Times New Roman"/>
          <w:sz w:val="28"/>
          <w:szCs w:val="28"/>
        </w:rPr>
        <w:t xml:space="preserve"> pour rendre ce moment</w:t>
      </w:r>
      <w:r w:rsidR="00976128">
        <w:rPr>
          <w:rFonts w:ascii="Times New Roman" w:hAnsi="Times New Roman" w:cs="Times New Roman"/>
          <w:sz w:val="28"/>
          <w:szCs w:val="28"/>
        </w:rPr>
        <w:t xml:space="preserve"> le </w:t>
      </w:r>
      <w:r w:rsidR="004813E3">
        <w:rPr>
          <w:rFonts w:ascii="Times New Roman" w:hAnsi="Times New Roman" w:cs="Times New Roman"/>
          <w:sz w:val="28"/>
          <w:szCs w:val="28"/>
        </w:rPr>
        <w:t xml:space="preserve"> plus convivial</w:t>
      </w:r>
      <w:r w:rsidR="00976128">
        <w:rPr>
          <w:rFonts w:ascii="Times New Roman" w:hAnsi="Times New Roman" w:cs="Times New Roman"/>
          <w:sz w:val="28"/>
          <w:szCs w:val="28"/>
        </w:rPr>
        <w:t xml:space="preserve"> et </w:t>
      </w:r>
      <w:r w:rsidR="004813E3">
        <w:rPr>
          <w:rFonts w:ascii="Times New Roman" w:hAnsi="Times New Roman" w:cs="Times New Roman"/>
          <w:sz w:val="28"/>
          <w:szCs w:val="28"/>
        </w:rPr>
        <w:t xml:space="preserve"> souhaité « interreligieux »</w:t>
      </w:r>
      <w:r>
        <w:rPr>
          <w:rFonts w:ascii="Times New Roman" w:hAnsi="Times New Roman" w:cs="Times New Roman"/>
          <w:sz w:val="28"/>
          <w:szCs w:val="28"/>
        </w:rPr>
        <w:t xml:space="preserve">. L’invitation allait </w:t>
      </w:r>
      <w:r w:rsidR="004813E3">
        <w:rPr>
          <w:rFonts w:ascii="Times New Roman" w:hAnsi="Times New Roman" w:cs="Times New Roman"/>
          <w:sz w:val="28"/>
          <w:szCs w:val="28"/>
        </w:rPr>
        <w:t>donc au-delà</w:t>
      </w:r>
      <w:r>
        <w:rPr>
          <w:rFonts w:ascii="Times New Roman" w:hAnsi="Times New Roman" w:cs="Times New Roman"/>
          <w:sz w:val="28"/>
          <w:szCs w:val="28"/>
        </w:rPr>
        <w:t xml:space="preserve"> des catholiques </w:t>
      </w:r>
      <w:r w:rsidR="004813E3">
        <w:rPr>
          <w:rFonts w:ascii="Times New Roman" w:hAnsi="Times New Roman" w:cs="Times New Roman"/>
          <w:sz w:val="28"/>
          <w:szCs w:val="28"/>
        </w:rPr>
        <w:t xml:space="preserve">de notre paroisse. </w:t>
      </w:r>
    </w:p>
    <w:p w:rsidR="002D30E7" w:rsidRPr="00333FCD" w:rsidRDefault="002D30E7" w:rsidP="00C161F3">
      <w:pPr>
        <w:pStyle w:val="Cartable"/>
        <w:spacing w:after="0" w:line="240" w:lineRule="auto"/>
        <w:rPr>
          <w:rFonts w:ascii="Times New Roman" w:hAnsi="Times New Roman" w:cs="Times New Roman"/>
          <w:sz w:val="28"/>
          <w:szCs w:val="28"/>
        </w:rPr>
      </w:pPr>
      <w:r w:rsidRPr="00333FCD">
        <w:rPr>
          <w:rFonts w:ascii="Times New Roman" w:hAnsi="Times New Roman" w:cs="Times New Roman"/>
          <w:sz w:val="28"/>
          <w:szCs w:val="28"/>
        </w:rPr>
        <w:t>Voyant la chaine, les nombreux véhicules s’</w:t>
      </w:r>
      <w:proofErr w:type="spellStart"/>
      <w:r w:rsidRPr="00333FCD">
        <w:rPr>
          <w:rFonts w:ascii="Times New Roman" w:hAnsi="Times New Roman" w:cs="Times New Roman"/>
          <w:sz w:val="28"/>
          <w:szCs w:val="28"/>
        </w:rPr>
        <w:t>arrrêtant</w:t>
      </w:r>
      <w:proofErr w:type="spellEnd"/>
      <w:r w:rsidRPr="00333FCD">
        <w:rPr>
          <w:rFonts w:ascii="Times New Roman" w:hAnsi="Times New Roman" w:cs="Times New Roman"/>
          <w:sz w:val="28"/>
          <w:szCs w:val="28"/>
        </w:rPr>
        <w:t xml:space="preserve"> au feu sur ce boulevard Hugo klaxonnai</w:t>
      </w:r>
      <w:r w:rsidR="004813E3" w:rsidRPr="00333FCD">
        <w:rPr>
          <w:rFonts w:ascii="Times New Roman" w:hAnsi="Times New Roman" w:cs="Times New Roman"/>
          <w:sz w:val="28"/>
          <w:szCs w:val="28"/>
        </w:rPr>
        <w:t>ent. En réponse,</w:t>
      </w:r>
      <w:r w:rsidRPr="00333FCD">
        <w:rPr>
          <w:rFonts w:ascii="Times New Roman" w:hAnsi="Times New Roman" w:cs="Times New Roman"/>
          <w:sz w:val="28"/>
          <w:szCs w:val="28"/>
        </w:rPr>
        <w:t xml:space="preserve"> les mains jointes s’élevaient vers le bleu du ciel tous en communion pour la paix !</w:t>
      </w:r>
    </w:p>
    <w:p w:rsidR="00333FCD" w:rsidRPr="00333FCD" w:rsidRDefault="00333FCD"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L</w:t>
      </w:r>
      <w:r w:rsidRPr="00333FCD">
        <w:rPr>
          <w:rFonts w:ascii="Times New Roman" w:hAnsi="Times New Roman" w:cs="Times New Roman"/>
          <w:sz w:val="28"/>
          <w:szCs w:val="28"/>
        </w:rPr>
        <w:t>es partic</w:t>
      </w:r>
      <w:r>
        <w:rPr>
          <w:rFonts w:ascii="Times New Roman" w:hAnsi="Times New Roman" w:cs="Times New Roman"/>
          <w:sz w:val="28"/>
          <w:szCs w:val="28"/>
        </w:rPr>
        <w:t>i</w:t>
      </w:r>
      <w:r w:rsidRPr="00333FCD">
        <w:rPr>
          <w:rFonts w:ascii="Times New Roman" w:hAnsi="Times New Roman" w:cs="Times New Roman"/>
          <w:sz w:val="28"/>
          <w:szCs w:val="28"/>
        </w:rPr>
        <w:t>pants annon</w:t>
      </w:r>
      <w:r w:rsidR="00976128">
        <w:rPr>
          <w:rFonts w:ascii="Times New Roman" w:hAnsi="Times New Roman" w:cs="Times New Roman"/>
          <w:sz w:val="28"/>
          <w:szCs w:val="28"/>
        </w:rPr>
        <w:t>çaient</w:t>
      </w:r>
      <w:r w:rsidRPr="00333FCD">
        <w:rPr>
          <w:rFonts w:ascii="Times New Roman" w:hAnsi="Times New Roman" w:cs="Times New Roman"/>
          <w:sz w:val="28"/>
          <w:szCs w:val="28"/>
        </w:rPr>
        <w:t xml:space="preserve"> la paix en reprenant « </w:t>
      </w:r>
      <w:r w:rsidRPr="00333FCD">
        <w:rPr>
          <w:rStyle w:val="lev"/>
          <w:rFonts w:ascii="Times New Roman" w:hAnsi="Times New Roman" w:cs="Times New Roman"/>
          <w:sz w:val="28"/>
          <w:szCs w:val="28"/>
          <w:shd w:val="clear" w:color="auto" w:fill="FFFFFF"/>
        </w:rPr>
        <w:t xml:space="preserve">Evenou </w:t>
      </w:r>
      <w:proofErr w:type="spellStart"/>
      <w:r w:rsidRPr="00333FCD">
        <w:rPr>
          <w:rStyle w:val="lev"/>
          <w:rFonts w:ascii="Times New Roman" w:hAnsi="Times New Roman" w:cs="Times New Roman"/>
          <w:sz w:val="28"/>
          <w:szCs w:val="28"/>
          <w:shd w:val="clear" w:color="auto" w:fill="FFFFFF"/>
        </w:rPr>
        <w:t>shalom</w:t>
      </w:r>
      <w:proofErr w:type="spellEnd"/>
      <w:r w:rsidRPr="00333FCD">
        <w:rPr>
          <w:rStyle w:val="lev"/>
          <w:rFonts w:ascii="Times New Roman" w:hAnsi="Times New Roman" w:cs="Times New Roman"/>
          <w:sz w:val="28"/>
          <w:szCs w:val="28"/>
          <w:shd w:val="clear" w:color="auto" w:fill="FFFFFF"/>
        </w:rPr>
        <w:t xml:space="preserve"> </w:t>
      </w:r>
      <w:proofErr w:type="spellStart"/>
      <w:r w:rsidRPr="00333FCD">
        <w:rPr>
          <w:rStyle w:val="lev"/>
          <w:rFonts w:ascii="Times New Roman" w:hAnsi="Times New Roman" w:cs="Times New Roman"/>
          <w:sz w:val="28"/>
          <w:szCs w:val="28"/>
          <w:shd w:val="clear" w:color="auto" w:fill="FFFFFF"/>
        </w:rPr>
        <w:t>halerem</w:t>
      </w:r>
      <w:proofErr w:type="spellEnd"/>
      <w:r w:rsidRPr="00333FCD">
        <w:rPr>
          <w:rStyle w:val="lev"/>
          <w:rFonts w:ascii="Times New Roman" w:hAnsi="Times New Roman" w:cs="Times New Roman"/>
          <w:sz w:val="28"/>
          <w:szCs w:val="28"/>
          <w:shd w:val="clear" w:color="auto" w:fill="FFFFFF"/>
        </w:rPr>
        <w:t> » une dern</w:t>
      </w:r>
      <w:r w:rsidR="00976128">
        <w:rPr>
          <w:rStyle w:val="lev"/>
          <w:rFonts w:ascii="Times New Roman" w:hAnsi="Times New Roman" w:cs="Times New Roman"/>
          <w:sz w:val="28"/>
          <w:szCs w:val="28"/>
          <w:shd w:val="clear" w:color="auto" w:fill="FFFFFF"/>
        </w:rPr>
        <w:t>i</w:t>
      </w:r>
      <w:r w:rsidRPr="00333FCD">
        <w:rPr>
          <w:rStyle w:val="lev"/>
          <w:rFonts w:ascii="Times New Roman" w:hAnsi="Times New Roman" w:cs="Times New Roman"/>
          <w:sz w:val="28"/>
          <w:szCs w:val="28"/>
          <w:shd w:val="clear" w:color="auto" w:fill="FFFFFF"/>
        </w:rPr>
        <w:t>ère fois, et la chaine se séparait vers 11h30….</w:t>
      </w:r>
    </w:p>
    <w:p w:rsidR="002D30E7" w:rsidRDefault="002D30E7" w:rsidP="00C161F3">
      <w:pPr>
        <w:pStyle w:val="Cartable"/>
        <w:spacing w:after="0" w:line="240" w:lineRule="auto"/>
        <w:rPr>
          <w:rFonts w:ascii="Times New Roman" w:hAnsi="Times New Roman" w:cs="Times New Roman"/>
          <w:sz w:val="28"/>
          <w:szCs w:val="28"/>
        </w:rPr>
      </w:pPr>
    </w:p>
    <w:p w:rsidR="002D30E7" w:rsidRDefault="002D30E7"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La paroisse Saint Vincent de Paul avait également proposé aux paroissiens de se joindre à la sortie pour suivre l’évènement de ce samedi 21 avril</w:t>
      </w:r>
      <w:r w:rsidR="008043FC">
        <w:rPr>
          <w:rFonts w:ascii="Times New Roman" w:hAnsi="Times New Roman" w:cs="Times New Roman"/>
          <w:sz w:val="28"/>
          <w:szCs w:val="28"/>
        </w:rPr>
        <w:t> : « Village de fête » en la maison diocésaine d’Arras</w:t>
      </w:r>
      <w:r>
        <w:rPr>
          <w:rFonts w:ascii="Times New Roman" w:hAnsi="Times New Roman" w:cs="Times New Roman"/>
          <w:sz w:val="28"/>
          <w:szCs w:val="28"/>
        </w:rPr>
        <w:t xml:space="preserve">. Un bus s’organisait et le départ s’est fait à 12h45 après un </w:t>
      </w:r>
      <w:r w:rsidR="00E11254">
        <w:rPr>
          <w:rFonts w:ascii="Times New Roman" w:hAnsi="Times New Roman" w:cs="Times New Roman"/>
          <w:sz w:val="28"/>
          <w:szCs w:val="28"/>
        </w:rPr>
        <w:t>pique</w:t>
      </w:r>
      <w:r w:rsidR="00976128">
        <w:rPr>
          <w:rFonts w:ascii="Times New Roman" w:hAnsi="Times New Roman" w:cs="Times New Roman"/>
          <w:sz w:val="28"/>
          <w:szCs w:val="28"/>
        </w:rPr>
        <w:t xml:space="preserve"> </w:t>
      </w:r>
      <w:r w:rsidR="00E11254">
        <w:rPr>
          <w:rFonts w:ascii="Times New Roman" w:hAnsi="Times New Roman" w:cs="Times New Roman"/>
          <w:sz w:val="28"/>
          <w:szCs w:val="28"/>
        </w:rPr>
        <w:t>nique</w:t>
      </w:r>
      <w:r>
        <w:rPr>
          <w:rFonts w:ascii="Times New Roman" w:hAnsi="Times New Roman" w:cs="Times New Roman"/>
          <w:sz w:val="28"/>
          <w:szCs w:val="28"/>
        </w:rPr>
        <w:t xml:space="preserve"> partagé au centre Saint Nicolas.</w:t>
      </w:r>
    </w:p>
    <w:p w:rsidR="008043FC" w:rsidRDefault="002D30E7"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cette occasion les 31 participants des paroisses St Vincent de Paul en </w:t>
      </w:r>
      <w:proofErr w:type="spellStart"/>
      <w:r>
        <w:rPr>
          <w:rFonts w:ascii="Times New Roman" w:hAnsi="Times New Roman" w:cs="Times New Roman"/>
          <w:sz w:val="28"/>
          <w:szCs w:val="28"/>
        </w:rPr>
        <w:t>Calaisis</w:t>
      </w:r>
      <w:proofErr w:type="spellEnd"/>
      <w:r>
        <w:rPr>
          <w:rFonts w:ascii="Times New Roman" w:hAnsi="Times New Roman" w:cs="Times New Roman"/>
          <w:sz w:val="28"/>
          <w:szCs w:val="28"/>
        </w:rPr>
        <w:t xml:space="preserve"> et Notre Dame en </w:t>
      </w:r>
      <w:proofErr w:type="spellStart"/>
      <w:r>
        <w:rPr>
          <w:rFonts w:ascii="Times New Roman" w:hAnsi="Times New Roman" w:cs="Times New Roman"/>
          <w:sz w:val="28"/>
          <w:szCs w:val="28"/>
        </w:rPr>
        <w:t>Ardresis</w:t>
      </w:r>
      <w:proofErr w:type="spellEnd"/>
      <w:r>
        <w:rPr>
          <w:rFonts w:ascii="Times New Roman" w:hAnsi="Times New Roman" w:cs="Times New Roman"/>
          <w:sz w:val="28"/>
          <w:szCs w:val="28"/>
        </w:rPr>
        <w:t xml:space="preserve"> </w:t>
      </w:r>
      <w:r w:rsidR="00E11254">
        <w:rPr>
          <w:rFonts w:ascii="Times New Roman" w:hAnsi="Times New Roman" w:cs="Times New Roman"/>
          <w:sz w:val="28"/>
          <w:szCs w:val="28"/>
        </w:rPr>
        <w:t>rejoignai</w:t>
      </w:r>
      <w:r w:rsidR="008043FC">
        <w:rPr>
          <w:rFonts w:ascii="Times New Roman" w:hAnsi="Times New Roman" w:cs="Times New Roman"/>
          <w:sz w:val="28"/>
          <w:szCs w:val="28"/>
        </w:rPr>
        <w:t>ent</w:t>
      </w:r>
      <w:r>
        <w:rPr>
          <w:rFonts w:ascii="Times New Roman" w:hAnsi="Times New Roman" w:cs="Times New Roman"/>
          <w:sz w:val="28"/>
          <w:szCs w:val="28"/>
        </w:rPr>
        <w:t xml:space="preserve"> les jar</w:t>
      </w:r>
      <w:r w:rsidR="00E11254">
        <w:rPr>
          <w:rFonts w:ascii="Times New Roman" w:hAnsi="Times New Roman" w:cs="Times New Roman"/>
          <w:sz w:val="28"/>
          <w:szCs w:val="28"/>
        </w:rPr>
        <w:t>d</w:t>
      </w:r>
      <w:r>
        <w:rPr>
          <w:rFonts w:ascii="Times New Roman" w:hAnsi="Times New Roman" w:cs="Times New Roman"/>
          <w:sz w:val="28"/>
          <w:szCs w:val="28"/>
        </w:rPr>
        <w:t xml:space="preserve">ins de la maison </w:t>
      </w:r>
      <w:r w:rsidR="00E11254">
        <w:rPr>
          <w:rFonts w:ascii="Times New Roman" w:hAnsi="Times New Roman" w:cs="Times New Roman"/>
          <w:sz w:val="28"/>
          <w:szCs w:val="28"/>
        </w:rPr>
        <w:t>diocésaine</w:t>
      </w:r>
      <w:r>
        <w:rPr>
          <w:rFonts w:ascii="Times New Roman" w:hAnsi="Times New Roman" w:cs="Times New Roman"/>
          <w:sz w:val="28"/>
          <w:szCs w:val="28"/>
        </w:rPr>
        <w:t xml:space="preserve"> pour participer à cette fête. Une </w:t>
      </w:r>
      <w:r w:rsidR="00E11254">
        <w:rPr>
          <w:rFonts w:ascii="Times New Roman" w:hAnsi="Times New Roman" w:cs="Times New Roman"/>
          <w:sz w:val="28"/>
          <w:szCs w:val="28"/>
        </w:rPr>
        <w:t>organisation</w:t>
      </w:r>
      <w:r>
        <w:rPr>
          <w:rFonts w:ascii="Times New Roman" w:hAnsi="Times New Roman" w:cs="Times New Roman"/>
          <w:sz w:val="28"/>
          <w:szCs w:val="28"/>
        </w:rPr>
        <w:t xml:space="preserve"> de folie, bien menée : de</w:t>
      </w:r>
      <w:r w:rsidR="008043FC">
        <w:rPr>
          <w:rFonts w:ascii="Times New Roman" w:hAnsi="Times New Roman" w:cs="Times New Roman"/>
          <w:sz w:val="28"/>
          <w:szCs w:val="28"/>
        </w:rPr>
        <w:t>s</w:t>
      </w:r>
      <w:r>
        <w:rPr>
          <w:rFonts w:ascii="Times New Roman" w:hAnsi="Times New Roman" w:cs="Times New Roman"/>
          <w:sz w:val="28"/>
          <w:szCs w:val="28"/>
        </w:rPr>
        <w:t xml:space="preserve"> ateliers en tout genre autour du thème de la paix… Des conférences, du </w:t>
      </w:r>
      <w:r w:rsidR="00E11254">
        <w:rPr>
          <w:rFonts w:ascii="Times New Roman" w:hAnsi="Times New Roman" w:cs="Times New Roman"/>
          <w:sz w:val="28"/>
          <w:szCs w:val="28"/>
        </w:rPr>
        <w:t>théâtre</w:t>
      </w:r>
      <w:r>
        <w:rPr>
          <w:rFonts w:ascii="Times New Roman" w:hAnsi="Times New Roman" w:cs="Times New Roman"/>
          <w:sz w:val="28"/>
          <w:szCs w:val="28"/>
        </w:rPr>
        <w:t xml:space="preserve">, des chorales, des jeux de quizz ou de construction, des projections de films ou de vidéos. </w:t>
      </w:r>
    </w:p>
    <w:p w:rsidR="002D30E7" w:rsidRDefault="00E11254"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Toutes ces activités proposées par des associations ancrées dans notre diocèse…</w:t>
      </w:r>
      <w:r w:rsidR="008043FC">
        <w:rPr>
          <w:rFonts w:ascii="Times New Roman" w:hAnsi="Times New Roman" w:cs="Times New Roman"/>
          <w:sz w:val="28"/>
          <w:szCs w:val="28"/>
        </w:rPr>
        <w:t xml:space="preserve"> </w:t>
      </w:r>
      <w:r>
        <w:rPr>
          <w:rFonts w:ascii="Times New Roman" w:hAnsi="Times New Roman" w:cs="Times New Roman"/>
          <w:sz w:val="28"/>
          <w:szCs w:val="28"/>
        </w:rPr>
        <w:t xml:space="preserve">Il y en avait tellement que le choix fut difficile pour les plus petits et pour les plus grands afin de profiter un maximum de tout ce qui était proposé. Coups de cœur dans le jardin autour des ateliers sur l’écologie pour les plus jeunes du groupe et dans </w:t>
      </w:r>
      <w:r w:rsidR="008043FC">
        <w:rPr>
          <w:rFonts w:ascii="Times New Roman" w:hAnsi="Times New Roman" w:cs="Times New Roman"/>
          <w:sz w:val="28"/>
          <w:szCs w:val="28"/>
        </w:rPr>
        <w:t>la maison à la rencontre d’autres religions.</w:t>
      </w:r>
      <w:r>
        <w:rPr>
          <w:rFonts w:ascii="Times New Roman" w:hAnsi="Times New Roman" w:cs="Times New Roman"/>
          <w:sz w:val="28"/>
          <w:szCs w:val="28"/>
        </w:rPr>
        <w:t xml:space="preserve"> </w:t>
      </w:r>
    </w:p>
    <w:p w:rsidR="00E11254" w:rsidRDefault="00E11254"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Lieux de retrouvaille, de rencontre, d’échange</w:t>
      </w:r>
      <w:r w:rsidR="008043FC">
        <w:rPr>
          <w:rFonts w:ascii="Times New Roman" w:hAnsi="Times New Roman" w:cs="Times New Roman"/>
          <w:sz w:val="28"/>
          <w:szCs w:val="28"/>
        </w:rPr>
        <w:t>, de jeux, de partage, ce samedi fut un grand évènement pour faire la paix…</w:t>
      </w:r>
    </w:p>
    <w:p w:rsidR="008043FC" w:rsidRDefault="008043FC" w:rsidP="00C161F3">
      <w:pPr>
        <w:pStyle w:val="Cartable"/>
        <w:spacing w:after="0" w:line="240" w:lineRule="auto"/>
        <w:rPr>
          <w:rFonts w:ascii="Times New Roman" w:hAnsi="Times New Roman" w:cs="Times New Roman"/>
          <w:sz w:val="28"/>
          <w:szCs w:val="28"/>
        </w:rPr>
      </w:pPr>
    </w:p>
    <w:p w:rsidR="008043FC" w:rsidRDefault="008043FC" w:rsidP="00C161F3">
      <w:pPr>
        <w:pStyle w:val="Cartable"/>
        <w:spacing w:after="0" w:line="240" w:lineRule="auto"/>
        <w:rPr>
          <w:rFonts w:ascii="Times New Roman" w:hAnsi="Times New Roman" w:cs="Times New Roman"/>
          <w:sz w:val="28"/>
          <w:szCs w:val="28"/>
        </w:rPr>
      </w:pPr>
      <w:r>
        <w:rPr>
          <w:rFonts w:ascii="Times New Roman" w:hAnsi="Times New Roman" w:cs="Times New Roman"/>
          <w:sz w:val="28"/>
          <w:szCs w:val="28"/>
        </w:rPr>
        <w:t xml:space="preserve">Brigitte </w:t>
      </w:r>
      <w:proofErr w:type="spellStart"/>
      <w:r>
        <w:rPr>
          <w:rFonts w:ascii="Times New Roman" w:hAnsi="Times New Roman" w:cs="Times New Roman"/>
          <w:sz w:val="28"/>
          <w:szCs w:val="28"/>
        </w:rPr>
        <w:t>Lips</w:t>
      </w:r>
      <w:proofErr w:type="spellEnd"/>
      <w:r>
        <w:rPr>
          <w:rFonts w:ascii="Times New Roman" w:hAnsi="Times New Roman" w:cs="Times New Roman"/>
          <w:sz w:val="28"/>
          <w:szCs w:val="28"/>
        </w:rPr>
        <w:t xml:space="preserve"> et Stéphane </w:t>
      </w:r>
      <w:proofErr w:type="spellStart"/>
      <w:r>
        <w:rPr>
          <w:rFonts w:ascii="Times New Roman" w:hAnsi="Times New Roman" w:cs="Times New Roman"/>
          <w:sz w:val="28"/>
          <w:szCs w:val="28"/>
        </w:rPr>
        <w:t>Delassus</w:t>
      </w:r>
      <w:proofErr w:type="spellEnd"/>
    </w:p>
    <w:p w:rsidR="00E11254" w:rsidRPr="00C161F3" w:rsidRDefault="00E11254" w:rsidP="00C161F3">
      <w:pPr>
        <w:pStyle w:val="Cartable"/>
        <w:spacing w:after="0" w:line="240" w:lineRule="auto"/>
        <w:rPr>
          <w:rFonts w:ascii="Times New Roman" w:hAnsi="Times New Roman" w:cs="Times New Roman"/>
          <w:sz w:val="28"/>
          <w:szCs w:val="28"/>
        </w:rPr>
      </w:pPr>
    </w:p>
    <w:p w:rsidR="00C161F3" w:rsidRPr="00336682" w:rsidRDefault="00C161F3" w:rsidP="00C161F3">
      <w:pPr>
        <w:pStyle w:val="Cartable"/>
      </w:pPr>
    </w:p>
    <w:sectPr w:rsidR="00C161F3" w:rsidRPr="00336682" w:rsidSect="00333FCD">
      <w:pgSz w:w="11906" w:h="16838"/>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1F3"/>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77C03"/>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30E7"/>
    <w:rsid w:val="002D631A"/>
    <w:rsid w:val="00314605"/>
    <w:rsid w:val="00314D44"/>
    <w:rsid w:val="003253DD"/>
    <w:rsid w:val="00333FCD"/>
    <w:rsid w:val="00336682"/>
    <w:rsid w:val="00367C72"/>
    <w:rsid w:val="00374A9E"/>
    <w:rsid w:val="00394626"/>
    <w:rsid w:val="003B4595"/>
    <w:rsid w:val="003C5858"/>
    <w:rsid w:val="003E5244"/>
    <w:rsid w:val="003F09CC"/>
    <w:rsid w:val="00412B56"/>
    <w:rsid w:val="00422386"/>
    <w:rsid w:val="00431AFD"/>
    <w:rsid w:val="004439DF"/>
    <w:rsid w:val="00460428"/>
    <w:rsid w:val="004813E3"/>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43FC"/>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76128"/>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61F3"/>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1254"/>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F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C161F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C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C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33FCD"/>
    <w:rPr>
      <w:b/>
      <w:bCs/>
    </w:rPr>
  </w:style>
</w:styles>
</file>

<file path=word/webSettings.xml><?xml version="1.0" encoding="utf-8"?>
<w:webSettings xmlns:r="http://schemas.openxmlformats.org/officeDocument/2006/relationships" xmlns:w="http://schemas.openxmlformats.org/wordprocessingml/2006/main">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33E1-47EF-4835-B44D-5905ACC3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Delassus Stéphane</dc:creator>
  <cp:keywords/>
  <dc:description/>
  <cp:lastModifiedBy>-</cp:lastModifiedBy>
  <cp:revision>4</cp:revision>
  <dcterms:created xsi:type="dcterms:W3CDTF">2018-04-22T12:33:00Z</dcterms:created>
  <dcterms:modified xsi:type="dcterms:W3CDTF">2018-04-25T16:26:00Z</dcterms:modified>
</cp:coreProperties>
</file>